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2EC8D" w14:textId="37AECEBB" w:rsidR="00357CB2" w:rsidRPr="00AD63B4" w:rsidRDefault="00BA2A7F" w:rsidP="00357CB2">
      <w:pPr>
        <w:jc w:val="center"/>
        <w:rPr>
          <w:b/>
          <w:bCs/>
        </w:rPr>
      </w:pPr>
      <w:bookmarkStart w:id="0" w:name="_Hlk42677514"/>
      <w:r w:rsidRPr="00AD63B4">
        <w:rPr>
          <w:b/>
          <w:bCs/>
        </w:rPr>
        <w:t xml:space="preserve">DOCKET NO. </w:t>
      </w:r>
      <w:r w:rsidR="007A1766" w:rsidRPr="00AD63B4">
        <w:rPr>
          <w:b/>
          <w:bCs/>
        </w:rPr>
        <w:t>52</w:t>
      </w:r>
      <w:r w:rsidR="00EB1448">
        <w:rPr>
          <w:b/>
          <w:bCs/>
        </w:rPr>
        <w:t>44</w:t>
      </w:r>
      <w:r w:rsidR="00E5687F">
        <w:rPr>
          <w:b/>
          <w:bCs/>
        </w:rPr>
        <w:t>0</w:t>
      </w:r>
    </w:p>
    <w:p w14:paraId="33C1B30C" w14:textId="77777777" w:rsidR="00BA2A7F" w:rsidRPr="00AD63B4" w:rsidRDefault="00BA2A7F" w:rsidP="00357CB2">
      <w:pPr>
        <w:jc w:val="center"/>
        <w:rPr>
          <w:b/>
        </w:rPr>
      </w:pPr>
    </w:p>
    <w:tbl>
      <w:tblPr>
        <w:tblW w:w="9528" w:type="dxa"/>
        <w:tblLook w:val="01E0" w:firstRow="1" w:lastRow="1" w:firstColumn="1" w:lastColumn="1" w:noHBand="0" w:noVBand="0"/>
      </w:tblPr>
      <w:tblGrid>
        <w:gridCol w:w="4500"/>
        <w:gridCol w:w="359"/>
        <w:gridCol w:w="4669"/>
      </w:tblGrid>
      <w:tr w:rsidR="00357CB2" w:rsidRPr="00AD63B4" w14:paraId="4F8F71F0" w14:textId="77777777" w:rsidTr="00BA2A7F">
        <w:trPr>
          <w:trHeight w:val="1251"/>
        </w:trPr>
        <w:tc>
          <w:tcPr>
            <w:tcW w:w="4500" w:type="dxa"/>
          </w:tcPr>
          <w:p w14:paraId="5FC9A8D3" w14:textId="21A107E3" w:rsidR="00357CB2" w:rsidRPr="00AD63B4" w:rsidRDefault="00EB1448" w:rsidP="00DE5830">
            <w:pPr>
              <w:jc w:val="left"/>
              <w:rPr>
                <w:rFonts w:ascii="Times New Roman Bold" w:hAnsi="Times New Roman Bold"/>
                <w:b/>
                <w:caps/>
              </w:rPr>
            </w:pPr>
            <w:r w:rsidRPr="00EB1448">
              <w:rPr>
                <w:rFonts w:ascii="Times New Roman Bold" w:hAnsi="Times New Roman Bold"/>
                <w:b/>
                <w:caps/>
                <w:szCs w:val="24"/>
              </w:rPr>
              <w:t>APPLICATION OF CRYSTAL SPRINGS WATER COMPANY, INC. TO AMEND ITS CERTIFICATES OF CONVENIENCE AND NECESSITY IN MONTGOMERY COUNTY</w:t>
            </w:r>
          </w:p>
        </w:tc>
        <w:tc>
          <w:tcPr>
            <w:tcW w:w="359" w:type="dxa"/>
          </w:tcPr>
          <w:p w14:paraId="565E8B0E" w14:textId="77777777" w:rsidR="00357CB2" w:rsidRPr="00AD63B4" w:rsidRDefault="00357CB2" w:rsidP="00DE5830">
            <w:pPr>
              <w:rPr>
                <w:b/>
              </w:rPr>
            </w:pPr>
            <w:r w:rsidRPr="00AD63B4">
              <w:rPr>
                <w:b/>
              </w:rPr>
              <w:t>§</w:t>
            </w:r>
          </w:p>
          <w:p w14:paraId="04098137" w14:textId="77777777" w:rsidR="00357CB2" w:rsidRPr="00AD63B4" w:rsidRDefault="00357CB2" w:rsidP="00DE5830">
            <w:pPr>
              <w:rPr>
                <w:b/>
              </w:rPr>
            </w:pPr>
            <w:r w:rsidRPr="00AD63B4">
              <w:rPr>
                <w:b/>
              </w:rPr>
              <w:t>§</w:t>
            </w:r>
          </w:p>
          <w:p w14:paraId="7BAEC862" w14:textId="77777777" w:rsidR="00357CB2" w:rsidRPr="00AD63B4" w:rsidRDefault="00357CB2" w:rsidP="00DE5830">
            <w:pPr>
              <w:rPr>
                <w:b/>
              </w:rPr>
            </w:pPr>
            <w:r w:rsidRPr="00AD63B4">
              <w:rPr>
                <w:b/>
              </w:rPr>
              <w:t>§</w:t>
            </w:r>
          </w:p>
          <w:p w14:paraId="7E1A403D" w14:textId="77777777" w:rsidR="00BA2A7F" w:rsidRPr="00AD63B4" w:rsidRDefault="00357CB2" w:rsidP="00DE5830">
            <w:pPr>
              <w:rPr>
                <w:b/>
              </w:rPr>
            </w:pPr>
            <w:r w:rsidRPr="00AD63B4">
              <w:rPr>
                <w:b/>
              </w:rPr>
              <w:t>§</w:t>
            </w:r>
          </w:p>
          <w:p w14:paraId="7B4A5AA6" w14:textId="6494F96E" w:rsidR="00190967" w:rsidRPr="00AD63B4" w:rsidRDefault="00190967" w:rsidP="00DE5830">
            <w:pPr>
              <w:rPr>
                <w:b/>
              </w:rPr>
            </w:pPr>
            <w:r w:rsidRPr="00AD63B4">
              <w:rPr>
                <w:b/>
              </w:rPr>
              <w:t>§</w:t>
            </w:r>
          </w:p>
        </w:tc>
        <w:tc>
          <w:tcPr>
            <w:tcW w:w="4669" w:type="dxa"/>
          </w:tcPr>
          <w:p w14:paraId="6E8486AA" w14:textId="77777777" w:rsidR="00357CB2" w:rsidRPr="00AD63B4" w:rsidRDefault="00357CB2" w:rsidP="00DE5830">
            <w:pPr>
              <w:pStyle w:val="Docketstyle"/>
              <w:spacing w:line="240" w:lineRule="auto"/>
              <w:jc w:val="center"/>
              <w:rPr>
                <w:bCs/>
              </w:rPr>
            </w:pPr>
            <w:r w:rsidRPr="00AD63B4">
              <w:rPr>
                <w:bCs/>
              </w:rPr>
              <w:t>PUBLIC UTILITY COMMISSION</w:t>
            </w:r>
          </w:p>
          <w:p w14:paraId="6D2F2B68" w14:textId="77777777" w:rsidR="00357CB2" w:rsidRPr="00AD63B4" w:rsidRDefault="00357CB2" w:rsidP="00DE5830">
            <w:pPr>
              <w:pStyle w:val="Docketstyle"/>
              <w:spacing w:line="240" w:lineRule="auto"/>
              <w:jc w:val="center"/>
              <w:rPr>
                <w:bCs/>
              </w:rPr>
            </w:pPr>
          </w:p>
          <w:p w14:paraId="45A1142A" w14:textId="77777777" w:rsidR="00357CB2" w:rsidRPr="00AD63B4" w:rsidRDefault="00357CB2" w:rsidP="00DE5830">
            <w:pPr>
              <w:pStyle w:val="Docketstyle"/>
              <w:spacing w:line="240" w:lineRule="auto"/>
              <w:jc w:val="center"/>
              <w:rPr>
                <w:bCs/>
              </w:rPr>
            </w:pPr>
            <w:r w:rsidRPr="00AD63B4">
              <w:rPr>
                <w:bCs/>
              </w:rPr>
              <w:t xml:space="preserve">OF </w:t>
            </w:r>
            <w:smartTag w:uri="urn:schemas-microsoft-com:office:smarttags" w:element="State">
              <w:smartTag w:uri="urn:schemas-microsoft-com:office:smarttags" w:element="place">
                <w:r w:rsidRPr="00AD63B4">
                  <w:rPr>
                    <w:bCs/>
                  </w:rPr>
                  <w:t>TEXAS</w:t>
                </w:r>
              </w:smartTag>
            </w:smartTag>
          </w:p>
        </w:tc>
      </w:tr>
      <w:bookmarkEnd w:id="0"/>
    </w:tbl>
    <w:p w14:paraId="5D7570A6" w14:textId="77777777" w:rsidR="00357CB2" w:rsidRPr="00AD63B4" w:rsidRDefault="00357CB2" w:rsidP="00AF3657">
      <w:pPr>
        <w:pStyle w:val="Documentheading"/>
        <w:rPr>
          <w:sz w:val="24"/>
          <w:szCs w:val="24"/>
        </w:rPr>
      </w:pPr>
    </w:p>
    <w:p w14:paraId="53B3B229" w14:textId="74651CCF" w:rsidR="00AF3657" w:rsidRPr="00AD63B4" w:rsidRDefault="008D76E7" w:rsidP="00AF3657">
      <w:pPr>
        <w:pStyle w:val="Documentheading"/>
        <w:rPr>
          <w:sz w:val="24"/>
          <w:szCs w:val="24"/>
        </w:rPr>
      </w:pPr>
      <w:r>
        <w:rPr>
          <w:sz w:val="24"/>
          <w:szCs w:val="24"/>
        </w:rPr>
        <w:t xml:space="preserve">Joint </w:t>
      </w:r>
      <w:r w:rsidR="009F7E91">
        <w:rPr>
          <w:sz w:val="24"/>
          <w:szCs w:val="24"/>
        </w:rPr>
        <w:t>MOTION TO SEVER AND ABATE</w:t>
      </w:r>
      <w:r w:rsidR="004E42AE">
        <w:rPr>
          <w:sz w:val="24"/>
          <w:szCs w:val="24"/>
        </w:rPr>
        <w:t>, REQUEST TO RESTYLE THE DOCKET,</w:t>
      </w:r>
      <w:r w:rsidR="00C40F13">
        <w:rPr>
          <w:sz w:val="24"/>
          <w:szCs w:val="24"/>
        </w:rPr>
        <w:t xml:space="preserve"> AND pROPOSED pROCEDURAL schedule</w:t>
      </w:r>
    </w:p>
    <w:p w14:paraId="2FC6AECE" w14:textId="77777777" w:rsidR="003744AE" w:rsidRPr="008D76E7" w:rsidRDefault="003744AE" w:rsidP="00AF3657">
      <w:pPr>
        <w:pStyle w:val="Documentheading"/>
        <w:rPr>
          <w:sz w:val="24"/>
          <w:szCs w:val="18"/>
        </w:rPr>
      </w:pPr>
    </w:p>
    <w:p w14:paraId="3DD198E3" w14:textId="5C8D0B1E" w:rsidR="007151AB" w:rsidRPr="00AD63B4" w:rsidRDefault="00475C4A" w:rsidP="00893351">
      <w:pPr>
        <w:spacing w:line="360" w:lineRule="auto"/>
      </w:pPr>
      <w:r w:rsidRPr="00AD63B4">
        <w:tab/>
      </w:r>
      <w:r w:rsidR="008F4898" w:rsidRPr="00AD63B4">
        <w:t xml:space="preserve">On </w:t>
      </w:r>
      <w:r w:rsidR="00EB1448">
        <w:t>August 1</w:t>
      </w:r>
      <w:r w:rsidR="00190967" w:rsidRPr="00AD63B4">
        <w:t>7, 2021</w:t>
      </w:r>
      <w:r w:rsidR="00E61CA0" w:rsidRPr="00AD63B4">
        <w:t xml:space="preserve">, </w:t>
      </w:r>
      <w:r w:rsidR="00EB1448">
        <w:t>Crystal Springs Water Company, Inc.</w:t>
      </w:r>
      <w:r w:rsidR="00190967" w:rsidRPr="00AD63B4">
        <w:t xml:space="preserve"> (</w:t>
      </w:r>
      <w:r w:rsidR="00EB1448">
        <w:t>Crystal Springs</w:t>
      </w:r>
      <w:r w:rsidR="00190967" w:rsidRPr="00AD63B4">
        <w:t xml:space="preserve">) </w:t>
      </w:r>
      <w:r w:rsidR="008F4898" w:rsidRPr="00AD63B4">
        <w:t xml:space="preserve">filed an application to amend </w:t>
      </w:r>
      <w:r w:rsidR="00AB5CB7">
        <w:t>C</w:t>
      </w:r>
      <w:r w:rsidR="008F4898" w:rsidRPr="00AD63B4">
        <w:t>ertificate</w:t>
      </w:r>
      <w:r w:rsidR="00190967" w:rsidRPr="00AD63B4">
        <w:t>s</w:t>
      </w:r>
      <w:r w:rsidR="00E61CA0" w:rsidRPr="00AD63B4">
        <w:t xml:space="preserve"> </w:t>
      </w:r>
      <w:r w:rsidR="008F4898" w:rsidRPr="00AD63B4">
        <w:t xml:space="preserve">of </w:t>
      </w:r>
      <w:r w:rsidR="00AB5CB7">
        <w:t>C</w:t>
      </w:r>
      <w:r w:rsidR="008F4898" w:rsidRPr="00AD63B4">
        <w:t xml:space="preserve">onvenience and </w:t>
      </w:r>
      <w:r w:rsidR="00AB5CB7">
        <w:t>N</w:t>
      </w:r>
      <w:r w:rsidR="008F4898" w:rsidRPr="00AD63B4">
        <w:t xml:space="preserve">ecessity (CCN) in </w:t>
      </w:r>
      <w:r w:rsidR="00EB1448">
        <w:t>Montgomery</w:t>
      </w:r>
      <w:r w:rsidR="00190967" w:rsidRPr="00AD63B4">
        <w:t xml:space="preserve"> County</w:t>
      </w:r>
      <w:r w:rsidR="00E61CA0" w:rsidRPr="00AD63B4">
        <w:t xml:space="preserve">. </w:t>
      </w:r>
      <w:r w:rsidR="00EB1448">
        <w:t>Crystal Springs</w:t>
      </w:r>
      <w:r w:rsidR="008F4898" w:rsidRPr="00AD63B4">
        <w:t xml:space="preserve"> holds </w:t>
      </w:r>
      <w:r w:rsidR="007C57CD" w:rsidRPr="00AD63B4">
        <w:t>water</w:t>
      </w:r>
      <w:r w:rsidR="00C832BF" w:rsidRPr="00AD63B4">
        <w:t xml:space="preserve"> </w:t>
      </w:r>
      <w:r w:rsidR="008F4898" w:rsidRPr="00AD63B4">
        <w:t xml:space="preserve">CCN No. </w:t>
      </w:r>
      <w:r w:rsidR="00EB1448">
        <w:t xml:space="preserve">11373 </w:t>
      </w:r>
      <w:r w:rsidR="00C832BF" w:rsidRPr="00AD63B4">
        <w:t xml:space="preserve">and </w:t>
      </w:r>
      <w:r w:rsidR="00EB1448">
        <w:t xml:space="preserve">sewer </w:t>
      </w:r>
      <w:r w:rsidR="00C832BF" w:rsidRPr="00AD63B4">
        <w:t>CCN No</w:t>
      </w:r>
      <w:r w:rsidR="008F4898" w:rsidRPr="00AD63B4">
        <w:t>.</w:t>
      </w:r>
      <w:r w:rsidR="00C832BF" w:rsidRPr="00AD63B4">
        <w:t xml:space="preserve"> </w:t>
      </w:r>
      <w:r w:rsidR="00EB1448">
        <w:t>20906</w:t>
      </w:r>
      <w:r w:rsidR="00C832BF" w:rsidRPr="00AD63B4">
        <w:t>.</w:t>
      </w:r>
      <w:r w:rsidR="008F4898" w:rsidRPr="00AD63B4">
        <w:t xml:space="preserve"> </w:t>
      </w:r>
      <w:r w:rsidR="00D40C0D" w:rsidRPr="00AD63B4">
        <w:t>The requested service area consists of</w:t>
      </w:r>
      <w:r w:rsidR="00C832BF" w:rsidRPr="00AD63B4">
        <w:t xml:space="preserve"> </w:t>
      </w:r>
      <w:r w:rsidR="009D30E3">
        <w:t>2,364</w:t>
      </w:r>
      <w:r w:rsidR="00D40C0D" w:rsidRPr="00AD63B4">
        <w:t xml:space="preserve"> acres</w:t>
      </w:r>
      <w:r w:rsidR="00F16B35" w:rsidRPr="00AD63B4">
        <w:t xml:space="preserve">, zero existing connections, and </w:t>
      </w:r>
      <w:r w:rsidR="00912185">
        <w:t>3,655</w:t>
      </w:r>
      <w:r w:rsidR="00D40C0D" w:rsidRPr="00AD63B4">
        <w:t xml:space="preserve"> proposed connections</w:t>
      </w:r>
      <w:r w:rsidR="00F30B67" w:rsidRPr="00AD63B4">
        <w:t>.</w:t>
      </w:r>
      <w:r w:rsidR="003C446F" w:rsidRPr="00AD63B4">
        <w:t xml:space="preserve"> </w:t>
      </w:r>
    </w:p>
    <w:p w14:paraId="2CE31A20" w14:textId="3CC5D932" w:rsidR="00C025F9" w:rsidRPr="00AD63B4" w:rsidRDefault="00C025F9" w:rsidP="00893351">
      <w:pPr>
        <w:spacing w:line="360" w:lineRule="auto"/>
      </w:pPr>
      <w:r w:rsidRPr="00AD63B4">
        <w:tab/>
        <w:t>On</w:t>
      </w:r>
      <w:r w:rsidR="00C066FB" w:rsidRPr="00AD63B4">
        <w:t xml:space="preserve"> </w:t>
      </w:r>
      <w:r w:rsidR="009F7E91">
        <w:t>July 12</w:t>
      </w:r>
      <w:r w:rsidR="008D76E7">
        <w:t xml:space="preserve">, </w:t>
      </w:r>
      <w:r w:rsidR="00C832BF" w:rsidRPr="00AD63B4">
        <w:t>202</w:t>
      </w:r>
      <w:r w:rsidR="008D76E7">
        <w:t>2</w:t>
      </w:r>
      <w:r w:rsidR="003C446F" w:rsidRPr="00AD63B4">
        <w:t xml:space="preserve">, </w:t>
      </w:r>
      <w:r w:rsidR="00B770BE" w:rsidRPr="00AD63B4">
        <w:t xml:space="preserve">the administrative law judge (ALJ) </w:t>
      </w:r>
      <w:r w:rsidR="00894D54" w:rsidRPr="00AD63B4">
        <w:t>fil</w:t>
      </w:r>
      <w:r w:rsidR="00B770BE" w:rsidRPr="00AD63B4">
        <w:t xml:space="preserve">ed </w:t>
      </w:r>
      <w:r w:rsidRPr="00AD63B4">
        <w:t xml:space="preserve">Order No. </w:t>
      </w:r>
      <w:r w:rsidR="009F7E91">
        <w:t>7</w:t>
      </w:r>
      <w:r w:rsidR="003C446F" w:rsidRPr="00AD63B4">
        <w:t xml:space="preserve">, establishing a deadline of </w:t>
      </w:r>
      <w:r w:rsidR="00433330">
        <w:t xml:space="preserve">July </w:t>
      </w:r>
      <w:r w:rsidR="009F7E91">
        <w:t>1</w:t>
      </w:r>
      <w:r w:rsidR="00433330">
        <w:t>8</w:t>
      </w:r>
      <w:r w:rsidR="008D76E7">
        <w:t>, 2022</w:t>
      </w:r>
      <w:r w:rsidR="003C446F" w:rsidRPr="00AD63B4">
        <w:t xml:space="preserve"> for</w:t>
      </w:r>
      <w:r w:rsidR="00BF34D2">
        <w:t xml:space="preserve"> </w:t>
      </w:r>
      <w:r w:rsidR="00433330">
        <w:t xml:space="preserve">the </w:t>
      </w:r>
      <w:r w:rsidR="00B67A55" w:rsidRPr="00AD63B4">
        <w:rPr>
          <w:szCs w:val="24"/>
        </w:rPr>
        <w:t xml:space="preserve">Staff </w:t>
      </w:r>
      <w:r w:rsidR="00433330">
        <w:rPr>
          <w:szCs w:val="24"/>
        </w:rPr>
        <w:t xml:space="preserve">(Staff) of the Public Utility Commission of Texas (Commission) </w:t>
      </w:r>
      <w:r w:rsidR="009F7E91">
        <w:rPr>
          <w:szCs w:val="24"/>
        </w:rPr>
        <w:t xml:space="preserve">and Crystal Springs </w:t>
      </w:r>
      <w:r w:rsidR="00C40F13">
        <w:rPr>
          <w:szCs w:val="24"/>
        </w:rPr>
        <w:t xml:space="preserve">(collectively, the Parties) </w:t>
      </w:r>
      <w:r w:rsidR="00B770BE" w:rsidRPr="00AD63B4">
        <w:t xml:space="preserve">to </w:t>
      </w:r>
      <w:r w:rsidR="008D76E7">
        <w:t>file a</w:t>
      </w:r>
      <w:r w:rsidR="00433330">
        <w:t xml:space="preserve"> supplemental status report</w:t>
      </w:r>
      <w:r w:rsidR="009F7E91">
        <w:t xml:space="preserve"> or propose a procedural schedule for further processing</w:t>
      </w:r>
      <w:r w:rsidR="00500261">
        <w:t>.</w:t>
      </w:r>
      <w:r w:rsidR="00BF34D2">
        <w:t xml:space="preserve"> Therefore, this pleading is timely filed. </w:t>
      </w:r>
    </w:p>
    <w:p w14:paraId="60CDEECB" w14:textId="0C810227" w:rsidR="00C066FB" w:rsidRPr="00AD63B4" w:rsidRDefault="00C066FB">
      <w:pPr>
        <w:jc w:val="left"/>
        <w:rPr>
          <w:b/>
        </w:rPr>
      </w:pPr>
    </w:p>
    <w:p w14:paraId="7021F833" w14:textId="3158B8A8" w:rsidR="00C066FB" w:rsidRPr="00AD63B4" w:rsidRDefault="00C40F13" w:rsidP="00BA2A7F">
      <w:pPr>
        <w:pStyle w:val="ListParagraph"/>
        <w:numPr>
          <w:ilvl w:val="0"/>
          <w:numId w:val="10"/>
        </w:numPr>
        <w:spacing w:line="360" w:lineRule="auto"/>
        <w:ind w:left="0" w:firstLine="0"/>
        <w:jc w:val="center"/>
        <w:rPr>
          <w:b/>
        </w:rPr>
      </w:pPr>
      <w:r>
        <w:rPr>
          <w:b/>
        </w:rPr>
        <w:t>MOTION TO SEVER AND ABATE</w:t>
      </w:r>
    </w:p>
    <w:p w14:paraId="1D667E6B" w14:textId="223056DE" w:rsidR="00F523B9" w:rsidRDefault="003C446F" w:rsidP="00D8260B">
      <w:pPr>
        <w:spacing w:line="360" w:lineRule="auto"/>
      </w:pPr>
      <w:r w:rsidRPr="00AD63B4">
        <w:rPr>
          <w:bCs/>
        </w:rPr>
        <w:tab/>
      </w:r>
      <w:r w:rsidR="005059CF">
        <w:t xml:space="preserve"> </w:t>
      </w:r>
      <w:r w:rsidR="00C40F13">
        <w:t xml:space="preserve">The Parties have determined that it is necessary to sever </w:t>
      </w:r>
      <w:r w:rsidR="004E42AE">
        <w:t>the application into two dockets, one addressing the request</w:t>
      </w:r>
      <w:r w:rsidR="00F523B9">
        <w:t>ed</w:t>
      </w:r>
      <w:r w:rsidR="00C40F13">
        <w:t xml:space="preserve"> water CCN</w:t>
      </w:r>
      <w:r w:rsidR="00F523B9">
        <w:t xml:space="preserve"> amendment</w:t>
      </w:r>
      <w:r w:rsidR="004E42AE">
        <w:t>, and the other addressing the request</w:t>
      </w:r>
      <w:r w:rsidR="00F523B9">
        <w:t>ed</w:t>
      </w:r>
      <w:r w:rsidR="004E42AE">
        <w:t xml:space="preserve"> </w:t>
      </w:r>
      <w:r w:rsidR="00C40F13">
        <w:t>sewer CCN</w:t>
      </w:r>
      <w:r w:rsidR="00F523B9">
        <w:t xml:space="preserve"> amendment</w:t>
      </w:r>
      <w:r w:rsidR="00C40F13">
        <w:t xml:space="preserve">. Specifically, </w:t>
      </w:r>
      <w:r w:rsidR="004E42AE">
        <w:t>the substantive prerequisites to final approval are different for water CCN amendments and sewer CCN amendments</w:t>
      </w:r>
      <w:r w:rsidR="00CD159C">
        <w:t xml:space="preserve">, particularly regarding preliminary approvals that are needed from the Texas Commission on Environmental Quality (TCEQ). In this proceeding, while Crystal Springs has received the necessary TCEQ approvals to proceed on the requested water CCN amendment, Crystal Springs has not received the necessary TCEQ approvals to proceed on the requested sewer CCN amendment. As such, the Parties respectfully request that the ALJ sever the application into two dockets, with this docket proceeding on the requested water CCN amendment and the new docket opened to consider the requested sewer CCN amendment. </w:t>
      </w:r>
      <w:r w:rsidR="00F523B9">
        <w:t>Notably, a similar request like this has been approved by the Commission in Docket No. 50244.</w:t>
      </w:r>
      <w:r w:rsidR="00F523B9">
        <w:rPr>
          <w:rStyle w:val="FootnoteReference"/>
        </w:rPr>
        <w:footnoteReference w:id="1"/>
      </w:r>
      <w:r w:rsidR="00F523B9">
        <w:t xml:space="preserve"> </w:t>
      </w:r>
    </w:p>
    <w:p w14:paraId="5DD1DDDB" w14:textId="331A2A60" w:rsidR="00B72AEE" w:rsidRDefault="00CD159C" w:rsidP="00F523B9">
      <w:pPr>
        <w:spacing w:line="360" w:lineRule="auto"/>
        <w:ind w:firstLine="720"/>
      </w:pPr>
      <w:r>
        <w:lastRenderedPageBreak/>
        <w:t xml:space="preserve">Further, due to the pending nature of the TCEQ approvals needed to </w:t>
      </w:r>
      <w:r w:rsidR="00B72AEE">
        <w:t>proceed on</w:t>
      </w:r>
      <w:r>
        <w:t xml:space="preserve"> the requested sewer CCN amendment, the Parties respectfully request that the new docket be abated until the necessary TCEQ approvals are received. </w:t>
      </w:r>
    </w:p>
    <w:p w14:paraId="0DD8767A" w14:textId="77777777" w:rsidR="00B72AEE" w:rsidRDefault="00B72AEE" w:rsidP="00F523B9">
      <w:pPr>
        <w:spacing w:line="360" w:lineRule="auto"/>
        <w:ind w:firstLine="720"/>
        <w:rPr>
          <w:szCs w:val="24"/>
        </w:rPr>
      </w:pPr>
    </w:p>
    <w:p w14:paraId="26A6E06C" w14:textId="4445D261" w:rsidR="00CD159C" w:rsidRDefault="00CD159C" w:rsidP="0038013B">
      <w:pPr>
        <w:pStyle w:val="ListParagraph"/>
        <w:numPr>
          <w:ilvl w:val="0"/>
          <w:numId w:val="10"/>
        </w:numPr>
        <w:spacing w:line="360" w:lineRule="auto"/>
        <w:ind w:left="0" w:firstLine="0"/>
        <w:contextualSpacing w:val="0"/>
        <w:jc w:val="center"/>
        <w:rPr>
          <w:b/>
        </w:rPr>
      </w:pPr>
      <w:r>
        <w:rPr>
          <w:b/>
        </w:rPr>
        <w:t>REQUEST TO RESTYLE</w:t>
      </w:r>
    </w:p>
    <w:p w14:paraId="45A4A596" w14:textId="6B5A5269" w:rsidR="00B72AEE" w:rsidRDefault="00791DE5" w:rsidP="00B72AEE">
      <w:pPr>
        <w:spacing w:line="360" w:lineRule="auto"/>
        <w:ind w:firstLine="720"/>
        <w:rPr>
          <w:bCs/>
        </w:rPr>
      </w:pPr>
      <w:r>
        <w:rPr>
          <w:bCs/>
        </w:rPr>
        <w:t>In accordance with</w:t>
      </w:r>
      <w:r w:rsidR="00B72AEE" w:rsidRPr="00B72AEE">
        <w:rPr>
          <w:bCs/>
        </w:rPr>
        <w:t xml:space="preserve"> the </w:t>
      </w:r>
      <w:r w:rsidR="004B4653">
        <w:rPr>
          <w:bCs/>
        </w:rPr>
        <w:t>motion</w:t>
      </w:r>
      <w:r w:rsidR="00B72AEE" w:rsidRPr="00B72AEE">
        <w:rPr>
          <w:bCs/>
        </w:rPr>
        <w:t xml:space="preserve"> to sever the application into two dockets, </w:t>
      </w:r>
      <w:r w:rsidR="004B4653">
        <w:rPr>
          <w:bCs/>
        </w:rPr>
        <w:t>the Parties</w:t>
      </w:r>
      <w:r w:rsidR="00B72AEE" w:rsidRPr="00B72AEE">
        <w:rPr>
          <w:bCs/>
        </w:rPr>
        <w:t xml:space="preserve"> respectfully requests that this docket be restyled as </w:t>
      </w:r>
      <w:r w:rsidR="00B72AEE" w:rsidRPr="004B4653">
        <w:rPr>
          <w:bCs/>
          <w:i/>
          <w:iCs/>
        </w:rPr>
        <w:t xml:space="preserve">Application of Crystal Springs Water Company, Inc. </w:t>
      </w:r>
      <w:r w:rsidR="004B4653" w:rsidRPr="004B4653">
        <w:rPr>
          <w:bCs/>
          <w:i/>
          <w:iCs/>
        </w:rPr>
        <w:t>t</w:t>
      </w:r>
      <w:r w:rsidR="00B72AEE" w:rsidRPr="004B4653">
        <w:rPr>
          <w:bCs/>
          <w:i/>
          <w:iCs/>
        </w:rPr>
        <w:t xml:space="preserve">o Amend </w:t>
      </w:r>
      <w:r w:rsidR="004B4653" w:rsidRPr="004B4653">
        <w:rPr>
          <w:bCs/>
          <w:i/>
          <w:iCs/>
        </w:rPr>
        <w:t>i</w:t>
      </w:r>
      <w:r w:rsidR="00B72AEE" w:rsidRPr="004B4653">
        <w:rPr>
          <w:bCs/>
          <w:i/>
          <w:iCs/>
        </w:rPr>
        <w:t xml:space="preserve">ts </w:t>
      </w:r>
      <w:r w:rsidR="004B4653" w:rsidRPr="004B4653">
        <w:rPr>
          <w:bCs/>
          <w:i/>
          <w:iCs/>
        </w:rPr>
        <w:t xml:space="preserve">Water </w:t>
      </w:r>
      <w:r w:rsidR="00B72AEE" w:rsidRPr="004B4653">
        <w:rPr>
          <w:bCs/>
          <w:i/>
          <w:iCs/>
        </w:rPr>
        <w:t xml:space="preserve">Certificate </w:t>
      </w:r>
      <w:r w:rsidR="004B4653" w:rsidRPr="004B4653">
        <w:rPr>
          <w:bCs/>
          <w:i/>
          <w:iCs/>
        </w:rPr>
        <w:t>o</w:t>
      </w:r>
      <w:r w:rsidR="00B72AEE" w:rsidRPr="004B4653">
        <w:rPr>
          <w:bCs/>
          <w:i/>
          <w:iCs/>
        </w:rPr>
        <w:t xml:space="preserve">f Convenience </w:t>
      </w:r>
      <w:r w:rsidR="004B4653" w:rsidRPr="004B4653">
        <w:rPr>
          <w:bCs/>
          <w:i/>
          <w:iCs/>
        </w:rPr>
        <w:t>a</w:t>
      </w:r>
      <w:r w:rsidR="00B72AEE" w:rsidRPr="004B4653">
        <w:rPr>
          <w:bCs/>
          <w:i/>
          <w:iCs/>
        </w:rPr>
        <w:t xml:space="preserve">nd Necessity </w:t>
      </w:r>
      <w:r w:rsidR="004B4653" w:rsidRPr="004B4653">
        <w:rPr>
          <w:bCs/>
          <w:i/>
          <w:iCs/>
        </w:rPr>
        <w:t>i</w:t>
      </w:r>
      <w:r w:rsidR="00B72AEE" w:rsidRPr="004B4653">
        <w:rPr>
          <w:bCs/>
          <w:i/>
          <w:iCs/>
        </w:rPr>
        <w:t>n Montgomery County</w:t>
      </w:r>
      <w:r w:rsidR="004B4653">
        <w:rPr>
          <w:bCs/>
        </w:rPr>
        <w:t xml:space="preserve"> and that the new docket be styled as </w:t>
      </w:r>
      <w:r w:rsidR="004B4653" w:rsidRPr="004B4653">
        <w:rPr>
          <w:bCs/>
          <w:i/>
          <w:iCs/>
        </w:rPr>
        <w:t xml:space="preserve">Application of Crystal Springs Water Company, Inc. to Amend its </w:t>
      </w:r>
      <w:r w:rsidR="004B4653">
        <w:rPr>
          <w:bCs/>
          <w:i/>
          <w:iCs/>
        </w:rPr>
        <w:t>Sewer</w:t>
      </w:r>
      <w:r w:rsidR="004B4653" w:rsidRPr="004B4653">
        <w:rPr>
          <w:bCs/>
          <w:i/>
          <w:iCs/>
        </w:rPr>
        <w:t xml:space="preserve"> Certificate of Convenience and Necessity in Montgomery County</w:t>
      </w:r>
      <w:r w:rsidR="004B4653">
        <w:rPr>
          <w:bCs/>
        </w:rPr>
        <w:t xml:space="preserve">. </w:t>
      </w:r>
    </w:p>
    <w:p w14:paraId="04ED0880" w14:textId="77777777" w:rsidR="004B4653" w:rsidRPr="004B4653" w:rsidRDefault="004B4653" w:rsidP="00B72AEE">
      <w:pPr>
        <w:spacing w:line="360" w:lineRule="auto"/>
        <w:ind w:firstLine="720"/>
        <w:rPr>
          <w:bCs/>
        </w:rPr>
      </w:pPr>
    </w:p>
    <w:p w14:paraId="78AC4A19" w14:textId="4ABDE2A9" w:rsidR="00CD159C" w:rsidRDefault="00CD159C" w:rsidP="0038013B">
      <w:pPr>
        <w:pStyle w:val="ListParagraph"/>
        <w:numPr>
          <w:ilvl w:val="0"/>
          <w:numId w:val="10"/>
        </w:numPr>
        <w:spacing w:line="360" w:lineRule="auto"/>
        <w:ind w:left="0" w:firstLine="0"/>
        <w:contextualSpacing w:val="0"/>
        <w:jc w:val="center"/>
        <w:rPr>
          <w:b/>
        </w:rPr>
      </w:pPr>
      <w:r>
        <w:rPr>
          <w:b/>
        </w:rPr>
        <w:t>PROPOSE</w:t>
      </w:r>
      <w:r w:rsidR="00E113F9">
        <w:rPr>
          <w:b/>
        </w:rPr>
        <w:t>D</w:t>
      </w:r>
      <w:r>
        <w:rPr>
          <w:b/>
        </w:rPr>
        <w:t xml:space="preserve"> PROCEDURAL SCHEDULE</w:t>
      </w:r>
    </w:p>
    <w:p w14:paraId="1CFFFCBB" w14:textId="77777777" w:rsidR="00791DE5" w:rsidRDefault="00791DE5" w:rsidP="00791DE5">
      <w:pPr>
        <w:spacing w:line="360" w:lineRule="auto"/>
        <w:ind w:firstLine="720"/>
        <w:rPr>
          <w:bCs/>
        </w:rPr>
      </w:pPr>
      <w:r w:rsidRPr="00791DE5">
        <w:rPr>
          <w:bCs/>
        </w:rPr>
        <w:t>In accordance with the recommendation for this docket to proceed on the requested water CCN amendment</w:t>
      </w:r>
      <w:r>
        <w:rPr>
          <w:bCs/>
        </w:rPr>
        <w:t>, the Parties propose the following procedural schedule: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5"/>
        <w:gridCol w:w="3595"/>
      </w:tblGrid>
      <w:tr w:rsidR="00791DE5" w:rsidRPr="00AD63B4" w14:paraId="5A47D284" w14:textId="77777777" w:rsidTr="00FA64FF">
        <w:trPr>
          <w:trHeight w:val="260"/>
        </w:trPr>
        <w:tc>
          <w:tcPr>
            <w:tcW w:w="5755" w:type="dxa"/>
            <w:shd w:val="clear" w:color="auto" w:fill="auto"/>
            <w:vAlign w:val="center"/>
          </w:tcPr>
          <w:p w14:paraId="5064C0A7" w14:textId="77777777" w:rsidR="00791DE5" w:rsidRPr="00AD63B4" w:rsidRDefault="00791DE5" w:rsidP="00F368A4">
            <w:pPr>
              <w:keepNext/>
              <w:spacing w:line="360" w:lineRule="auto"/>
              <w:jc w:val="center"/>
              <w:rPr>
                <w:b/>
              </w:rPr>
            </w:pPr>
            <w:r w:rsidRPr="00AD63B4">
              <w:rPr>
                <w:b/>
              </w:rPr>
              <w:t>Event</w:t>
            </w:r>
          </w:p>
        </w:tc>
        <w:tc>
          <w:tcPr>
            <w:tcW w:w="3595" w:type="dxa"/>
            <w:shd w:val="clear" w:color="auto" w:fill="auto"/>
          </w:tcPr>
          <w:p w14:paraId="443FAFCB" w14:textId="77777777" w:rsidR="00791DE5" w:rsidRPr="00AD63B4" w:rsidRDefault="00791DE5" w:rsidP="00F368A4">
            <w:pPr>
              <w:keepNext/>
              <w:spacing w:line="360" w:lineRule="auto"/>
              <w:jc w:val="center"/>
              <w:rPr>
                <w:b/>
              </w:rPr>
            </w:pPr>
            <w:r w:rsidRPr="00AD63B4">
              <w:rPr>
                <w:b/>
              </w:rPr>
              <w:t>Date</w:t>
            </w:r>
          </w:p>
        </w:tc>
      </w:tr>
      <w:tr w:rsidR="00791DE5" w:rsidRPr="00AD63B4" w14:paraId="3835535B" w14:textId="77777777" w:rsidTr="00FA64FF">
        <w:trPr>
          <w:trHeight w:val="305"/>
        </w:trPr>
        <w:tc>
          <w:tcPr>
            <w:tcW w:w="5755" w:type="dxa"/>
            <w:shd w:val="clear" w:color="auto" w:fill="auto"/>
          </w:tcPr>
          <w:p w14:paraId="7EB584F0" w14:textId="7004C9A4" w:rsidR="00791DE5" w:rsidRPr="00AD63B4" w:rsidRDefault="00791DE5" w:rsidP="00F368A4">
            <w:pPr>
              <w:autoSpaceDE w:val="0"/>
              <w:autoSpaceDN w:val="0"/>
              <w:adjustRightInd w:val="0"/>
              <w:jc w:val="left"/>
              <w:rPr>
                <w:rFonts w:eastAsia="Calibri"/>
                <w:szCs w:val="24"/>
              </w:rPr>
            </w:pPr>
            <w:r w:rsidRPr="00C66D6B">
              <w:t>Deadline for Staff to file final map, certificate, and tariff</w:t>
            </w:r>
            <w:r>
              <w:t xml:space="preserve"> </w:t>
            </w:r>
            <w:r w:rsidRPr="00C66D6B">
              <w:t xml:space="preserve">(if applicable) to </w:t>
            </w:r>
            <w:r>
              <w:t>Crystal Springs</w:t>
            </w:r>
            <w:r w:rsidRPr="00C66D6B">
              <w:t xml:space="preserve"> for review and consent</w:t>
            </w:r>
          </w:p>
        </w:tc>
        <w:tc>
          <w:tcPr>
            <w:tcW w:w="3595" w:type="dxa"/>
            <w:shd w:val="clear" w:color="auto" w:fill="auto"/>
          </w:tcPr>
          <w:p w14:paraId="14B9D537" w14:textId="4A58D288" w:rsidR="00791DE5" w:rsidRDefault="00791DE5" w:rsidP="00F368A4">
            <w:pPr>
              <w:keepNext/>
              <w:jc w:val="center"/>
              <w:rPr>
                <w:szCs w:val="24"/>
              </w:rPr>
            </w:pPr>
            <w:r>
              <w:t xml:space="preserve">August </w:t>
            </w:r>
            <w:r w:rsidR="00FA64FF">
              <w:t>4</w:t>
            </w:r>
            <w:r w:rsidRPr="00C66D6B">
              <w:t>, 202</w:t>
            </w:r>
            <w:r w:rsidR="00FA64FF">
              <w:t>2</w:t>
            </w:r>
          </w:p>
        </w:tc>
      </w:tr>
      <w:tr w:rsidR="00791DE5" w:rsidRPr="0083297A" w14:paraId="31A60265" w14:textId="77777777" w:rsidTr="00FA64FF">
        <w:trPr>
          <w:trHeight w:val="305"/>
        </w:trPr>
        <w:tc>
          <w:tcPr>
            <w:tcW w:w="5755" w:type="dxa"/>
            <w:tcBorders>
              <w:top w:val="single" w:sz="4" w:space="0" w:color="auto"/>
              <w:left w:val="single" w:sz="4" w:space="0" w:color="auto"/>
              <w:bottom w:val="single" w:sz="4" w:space="0" w:color="auto"/>
              <w:right w:val="single" w:sz="4" w:space="0" w:color="auto"/>
            </w:tcBorders>
            <w:shd w:val="clear" w:color="auto" w:fill="auto"/>
          </w:tcPr>
          <w:p w14:paraId="70CBA29F" w14:textId="77777777" w:rsidR="00791DE5" w:rsidRPr="0083297A" w:rsidRDefault="00791DE5" w:rsidP="00F368A4">
            <w:pPr>
              <w:jc w:val="left"/>
            </w:pPr>
            <w:r w:rsidRPr="0083297A">
              <w:t xml:space="preserve">Deadline for </w:t>
            </w:r>
            <w:r>
              <w:t>Crystal Springs</w:t>
            </w:r>
            <w:r w:rsidRPr="0083297A">
              <w:t xml:space="preserve"> to file signed consent form with the Commission</w:t>
            </w:r>
          </w:p>
        </w:tc>
        <w:tc>
          <w:tcPr>
            <w:tcW w:w="3595" w:type="dxa"/>
            <w:tcBorders>
              <w:top w:val="single" w:sz="4" w:space="0" w:color="auto"/>
              <w:left w:val="single" w:sz="4" w:space="0" w:color="auto"/>
              <w:bottom w:val="single" w:sz="4" w:space="0" w:color="auto"/>
              <w:right w:val="single" w:sz="4" w:space="0" w:color="auto"/>
            </w:tcBorders>
            <w:shd w:val="clear" w:color="auto" w:fill="auto"/>
          </w:tcPr>
          <w:p w14:paraId="4F2AA26D" w14:textId="07ED99D4" w:rsidR="00791DE5" w:rsidRPr="0083297A" w:rsidRDefault="00FA64FF" w:rsidP="00F368A4">
            <w:pPr>
              <w:spacing w:line="360" w:lineRule="auto"/>
              <w:jc w:val="center"/>
              <w:rPr>
                <w:szCs w:val="24"/>
              </w:rPr>
            </w:pPr>
            <w:r>
              <w:rPr>
                <w:szCs w:val="24"/>
              </w:rPr>
              <w:t>August 11</w:t>
            </w:r>
            <w:r w:rsidR="00791DE5" w:rsidRPr="0083297A">
              <w:rPr>
                <w:szCs w:val="24"/>
              </w:rPr>
              <w:t>, 202</w:t>
            </w:r>
            <w:r>
              <w:rPr>
                <w:szCs w:val="24"/>
              </w:rPr>
              <w:t>2</w:t>
            </w:r>
          </w:p>
        </w:tc>
      </w:tr>
      <w:tr w:rsidR="00791DE5" w:rsidRPr="0083297A" w14:paraId="571577BA" w14:textId="77777777" w:rsidTr="00FA64FF">
        <w:trPr>
          <w:trHeight w:val="305"/>
        </w:trPr>
        <w:tc>
          <w:tcPr>
            <w:tcW w:w="5755" w:type="dxa"/>
            <w:tcBorders>
              <w:top w:val="single" w:sz="4" w:space="0" w:color="auto"/>
              <w:left w:val="single" w:sz="4" w:space="0" w:color="auto"/>
              <w:bottom w:val="single" w:sz="4" w:space="0" w:color="auto"/>
              <w:right w:val="single" w:sz="4" w:space="0" w:color="auto"/>
            </w:tcBorders>
            <w:shd w:val="clear" w:color="auto" w:fill="auto"/>
          </w:tcPr>
          <w:p w14:paraId="48B6AB84" w14:textId="402BB1B1" w:rsidR="00791DE5" w:rsidRPr="0083297A" w:rsidRDefault="00791DE5" w:rsidP="00F368A4">
            <w:pPr>
              <w:jc w:val="left"/>
            </w:pPr>
            <w:r w:rsidRPr="0083297A">
              <w:t>If no hearing is requested, deadline for Staff to file a final recommendation on the application</w:t>
            </w:r>
            <w:r>
              <w:t xml:space="preserve"> (water CCN amendment only)</w:t>
            </w:r>
          </w:p>
        </w:tc>
        <w:tc>
          <w:tcPr>
            <w:tcW w:w="3595" w:type="dxa"/>
            <w:tcBorders>
              <w:top w:val="single" w:sz="4" w:space="0" w:color="auto"/>
              <w:left w:val="single" w:sz="4" w:space="0" w:color="auto"/>
              <w:bottom w:val="single" w:sz="4" w:space="0" w:color="auto"/>
              <w:right w:val="single" w:sz="4" w:space="0" w:color="auto"/>
            </w:tcBorders>
            <w:shd w:val="clear" w:color="auto" w:fill="auto"/>
          </w:tcPr>
          <w:p w14:paraId="22DEC417" w14:textId="0625DA91" w:rsidR="00791DE5" w:rsidRPr="0083297A" w:rsidRDefault="00FA64FF" w:rsidP="00F368A4">
            <w:pPr>
              <w:spacing w:line="360" w:lineRule="auto"/>
              <w:jc w:val="center"/>
              <w:rPr>
                <w:szCs w:val="24"/>
              </w:rPr>
            </w:pPr>
            <w:r>
              <w:rPr>
                <w:szCs w:val="24"/>
              </w:rPr>
              <w:t>August 18</w:t>
            </w:r>
            <w:r w:rsidR="00791DE5" w:rsidRPr="0083297A">
              <w:rPr>
                <w:szCs w:val="24"/>
              </w:rPr>
              <w:t>, 202</w:t>
            </w:r>
            <w:r>
              <w:rPr>
                <w:szCs w:val="24"/>
              </w:rPr>
              <w:t>2</w:t>
            </w:r>
          </w:p>
        </w:tc>
      </w:tr>
      <w:tr w:rsidR="00791DE5" w:rsidRPr="0083297A" w14:paraId="624665AA" w14:textId="77777777" w:rsidTr="00FA64FF">
        <w:trPr>
          <w:trHeight w:val="305"/>
        </w:trPr>
        <w:tc>
          <w:tcPr>
            <w:tcW w:w="5755" w:type="dxa"/>
            <w:tcBorders>
              <w:top w:val="single" w:sz="4" w:space="0" w:color="auto"/>
              <w:left w:val="single" w:sz="4" w:space="0" w:color="auto"/>
              <w:bottom w:val="single" w:sz="4" w:space="0" w:color="auto"/>
              <w:right w:val="single" w:sz="4" w:space="0" w:color="auto"/>
            </w:tcBorders>
            <w:shd w:val="clear" w:color="auto" w:fill="auto"/>
          </w:tcPr>
          <w:p w14:paraId="6D9EFE73" w14:textId="77777777" w:rsidR="00791DE5" w:rsidRPr="0083297A" w:rsidRDefault="00791DE5" w:rsidP="00F368A4">
            <w:pPr>
              <w:jc w:val="left"/>
            </w:pPr>
            <w:r w:rsidRPr="0083297A">
              <w:t>If no hearing is requested, deadline for parties to file joint proposed findings of fact, conclusions of law, and ordering paragraphs</w:t>
            </w:r>
          </w:p>
        </w:tc>
        <w:tc>
          <w:tcPr>
            <w:tcW w:w="3595" w:type="dxa"/>
            <w:tcBorders>
              <w:top w:val="single" w:sz="4" w:space="0" w:color="auto"/>
              <w:left w:val="single" w:sz="4" w:space="0" w:color="auto"/>
              <w:bottom w:val="single" w:sz="4" w:space="0" w:color="auto"/>
              <w:right w:val="single" w:sz="4" w:space="0" w:color="auto"/>
            </w:tcBorders>
            <w:shd w:val="clear" w:color="auto" w:fill="auto"/>
          </w:tcPr>
          <w:p w14:paraId="0794607E" w14:textId="41C963E5" w:rsidR="00791DE5" w:rsidRPr="0083297A" w:rsidRDefault="00FA64FF" w:rsidP="00F368A4">
            <w:pPr>
              <w:spacing w:line="360" w:lineRule="auto"/>
              <w:jc w:val="center"/>
              <w:rPr>
                <w:szCs w:val="24"/>
              </w:rPr>
            </w:pPr>
            <w:r>
              <w:rPr>
                <w:szCs w:val="24"/>
              </w:rPr>
              <w:t>September 1, 2022</w:t>
            </w:r>
          </w:p>
        </w:tc>
      </w:tr>
    </w:tbl>
    <w:p w14:paraId="5A6EC98D" w14:textId="1B476525" w:rsidR="00791DE5" w:rsidRPr="00791DE5" w:rsidRDefault="00791DE5" w:rsidP="00791DE5">
      <w:pPr>
        <w:spacing w:line="360" w:lineRule="auto"/>
        <w:ind w:firstLine="720"/>
        <w:rPr>
          <w:bCs/>
        </w:rPr>
      </w:pPr>
      <w:r>
        <w:rPr>
          <w:bCs/>
        </w:rPr>
        <w:t xml:space="preserve"> </w:t>
      </w:r>
    </w:p>
    <w:p w14:paraId="327F99F1" w14:textId="4BF239F9" w:rsidR="00C066FB" w:rsidRPr="00AD63B4" w:rsidRDefault="00C066FB" w:rsidP="0038013B">
      <w:pPr>
        <w:pStyle w:val="ListParagraph"/>
        <w:numPr>
          <w:ilvl w:val="0"/>
          <w:numId w:val="10"/>
        </w:numPr>
        <w:spacing w:line="360" w:lineRule="auto"/>
        <w:ind w:left="0" w:firstLine="0"/>
        <w:contextualSpacing w:val="0"/>
        <w:jc w:val="center"/>
        <w:rPr>
          <w:b/>
        </w:rPr>
      </w:pPr>
      <w:r w:rsidRPr="00AD63B4">
        <w:rPr>
          <w:b/>
        </w:rPr>
        <w:t>CONCLUSION</w:t>
      </w:r>
    </w:p>
    <w:p w14:paraId="64418B0A" w14:textId="28395986" w:rsidR="00C066FB" w:rsidRPr="00AD63B4" w:rsidRDefault="00C066FB" w:rsidP="00C066FB">
      <w:pPr>
        <w:autoSpaceDE w:val="0"/>
        <w:autoSpaceDN w:val="0"/>
        <w:adjustRightInd w:val="0"/>
        <w:spacing w:line="360" w:lineRule="auto"/>
        <w:rPr>
          <w:szCs w:val="24"/>
        </w:rPr>
      </w:pPr>
      <w:r w:rsidRPr="00AD63B4">
        <w:tab/>
      </w:r>
      <w:r w:rsidR="00791DE5">
        <w:t>For the reasons detailed above, the Parties r</w:t>
      </w:r>
      <w:r w:rsidR="00D8260B">
        <w:t xml:space="preserve">espectfully request the entry of an order consistent with </w:t>
      </w:r>
      <w:r w:rsidR="001E33E2">
        <w:t>above request</w:t>
      </w:r>
      <w:r w:rsidR="00791DE5">
        <w:t>s</w:t>
      </w:r>
      <w:r w:rsidR="001E33E2">
        <w:t xml:space="preserve">. </w:t>
      </w:r>
    </w:p>
    <w:p w14:paraId="66B25A2A" w14:textId="77777777" w:rsidR="006E2E99" w:rsidRDefault="006E2E99" w:rsidP="006E2E99">
      <w:pPr>
        <w:pStyle w:val="Normaldouble"/>
        <w:spacing w:line="360" w:lineRule="auto"/>
      </w:pPr>
    </w:p>
    <w:p w14:paraId="235636E0" w14:textId="77777777" w:rsidR="00433330" w:rsidRDefault="00433330" w:rsidP="00E57BC8">
      <w:pPr>
        <w:pStyle w:val="Normaldouble"/>
      </w:pPr>
    </w:p>
    <w:p w14:paraId="08F8A77B" w14:textId="77777777" w:rsidR="00433330" w:rsidRDefault="00433330" w:rsidP="00E57BC8">
      <w:pPr>
        <w:pStyle w:val="Normaldouble"/>
      </w:pPr>
    </w:p>
    <w:p w14:paraId="4D2241FD" w14:textId="77777777" w:rsidR="00433330" w:rsidRDefault="00433330" w:rsidP="00E57BC8">
      <w:pPr>
        <w:pStyle w:val="Normaldouble"/>
      </w:pPr>
    </w:p>
    <w:p w14:paraId="3BEFE9CE" w14:textId="4D689804" w:rsidR="00453823" w:rsidRPr="00AD63B4" w:rsidRDefault="00C51E9B" w:rsidP="00E57BC8">
      <w:pPr>
        <w:pStyle w:val="Normaldouble"/>
      </w:pPr>
      <w:r>
        <w:lastRenderedPageBreak/>
        <w:t>D</w:t>
      </w:r>
      <w:r w:rsidR="009D056C" w:rsidRPr="00AD63B4">
        <w:t>ated</w:t>
      </w:r>
      <w:r w:rsidR="00453823" w:rsidRPr="00AD63B4">
        <w:t xml:space="preserve">: </w:t>
      </w:r>
      <w:r w:rsidR="009D056C" w:rsidRPr="00AD63B4">
        <w:t xml:space="preserve"> </w:t>
      </w:r>
      <w:r w:rsidR="001028D5" w:rsidRPr="00AD63B4">
        <w:fldChar w:fldCharType="begin"/>
      </w:r>
      <w:r w:rsidR="001028D5" w:rsidRPr="00AD63B4">
        <w:instrText xml:space="preserve"> DATE \@ "MMMM d, yyyy" </w:instrText>
      </w:r>
      <w:r w:rsidR="001028D5" w:rsidRPr="00AD63B4">
        <w:fldChar w:fldCharType="separate"/>
      </w:r>
      <w:r w:rsidR="00CE1867">
        <w:rPr>
          <w:noProof/>
        </w:rPr>
        <w:t>July 18, 2022</w:t>
      </w:r>
      <w:r w:rsidR="001028D5" w:rsidRPr="00AD63B4">
        <w:fldChar w:fldCharType="end"/>
      </w:r>
    </w:p>
    <w:p w14:paraId="7DE95ECC" w14:textId="3DC1567F" w:rsidR="002A360E" w:rsidRPr="00AD63B4" w:rsidRDefault="002A360E" w:rsidP="00653751">
      <w:pPr>
        <w:pStyle w:val="Normaldouble"/>
        <w:ind w:left="4320"/>
      </w:pPr>
      <w:r w:rsidRPr="00AD63B4">
        <w:t xml:space="preserve">Respectfully </w:t>
      </w:r>
      <w:r w:rsidR="004F0AC4" w:rsidRPr="00AD63B4">
        <w:t>s</w:t>
      </w:r>
      <w:r w:rsidRPr="00AD63B4">
        <w:t>ubmitted,</w:t>
      </w:r>
    </w:p>
    <w:p w14:paraId="7CE6A594" w14:textId="77777777" w:rsidR="00FB7C03" w:rsidRPr="00AD63B4" w:rsidRDefault="00FB7C03" w:rsidP="00555A43">
      <w:pPr>
        <w:ind w:left="4320"/>
        <w:contextualSpacing/>
        <w:jc w:val="left"/>
        <w:rPr>
          <w:b/>
          <w:szCs w:val="24"/>
        </w:rPr>
      </w:pPr>
      <w:r w:rsidRPr="00AD63B4">
        <w:rPr>
          <w:b/>
          <w:szCs w:val="24"/>
        </w:rPr>
        <w:t>PUBLIC UTILITY COMMISSION OF TEXAS LEGAL DIVISION</w:t>
      </w:r>
    </w:p>
    <w:p w14:paraId="376B0724" w14:textId="77777777" w:rsidR="00FB7C03" w:rsidRPr="00AD63B4" w:rsidRDefault="00FB7C03" w:rsidP="00653751">
      <w:pPr>
        <w:pStyle w:val="Normaldouble"/>
        <w:spacing w:line="240" w:lineRule="auto"/>
        <w:ind w:left="4320"/>
      </w:pPr>
    </w:p>
    <w:p w14:paraId="7E093D96" w14:textId="70AA180A" w:rsidR="00712486" w:rsidRPr="00AD63B4" w:rsidRDefault="00712486" w:rsidP="00712486">
      <w:pPr>
        <w:contextualSpacing/>
        <w:rPr>
          <w:szCs w:val="24"/>
        </w:rPr>
      </w:pPr>
      <w:r w:rsidRPr="00AD63B4">
        <w:rPr>
          <w:szCs w:val="24"/>
        </w:rPr>
        <w:tab/>
      </w:r>
      <w:r w:rsidRPr="00AD63B4">
        <w:rPr>
          <w:szCs w:val="24"/>
        </w:rPr>
        <w:tab/>
      </w:r>
      <w:r w:rsidRPr="00AD63B4">
        <w:rPr>
          <w:szCs w:val="24"/>
        </w:rPr>
        <w:tab/>
      </w:r>
      <w:r w:rsidRPr="00AD63B4">
        <w:rPr>
          <w:szCs w:val="24"/>
        </w:rPr>
        <w:tab/>
      </w:r>
      <w:r w:rsidRPr="00AD63B4">
        <w:rPr>
          <w:szCs w:val="24"/>
        </w:rPr>
        <w:tab/>
      </w:r>
      <w:r w:rsidRPr="00AD63B4">
        <w:rPr>
          <w:szCs w:val="24"/>
        </w:rPr>
        <w:tab/>
      </w:r>
      <w:r w:rsidR="005A24E5">
        <w:rPr>
          <w:szCs w:val="24"/>
        </w:rPr>
        <w:t>Keith Ro</w:t>
      </w:r>
      <w:r w:rsidR="00CE1867">
        <w:rPr>
          <w:szCs w:val="24"/>
        </w:rPr>
        <w:t>g</w:t>
      </w:r>
      <w:r w:rsidR="005A24E5">
        <w:rPr>
          <w:szCs w:val="24"/>
        </w:rPr>
        <w:t>as</w:t>
      </w:r>
    </w:p>
    <w:p w14:paraId="438C91A3" w14:textId="77777777" w:rsidR="00712486" w:rsidRPr="00AD63B4" w:rsidRDefault="00712486" w:rsidP="00712486">
      <w:pPr>
        <w:contextualSpacing/>
        <w:rPr>
          <w:szCs w:val="24"/>
        </w:rPr>
      </w:pPr>
      <w:r w:rsidRPr="00AD63B4">
        <w:rPr>
          <w:szCs w:val="24"/>
        </w:rPr>
        <w:tab/>
      </w:r>
      <w:r w:rsidRPr="00AD63B4">
        <w:rPr>
          <w:szCs w:val="24"/>
        </w:rPr>
        <w:tab/>
      </w:r>
      <w:r w:rsidRPr="00AD63B4">
        <w:rPr>
          <w:szCs w:val="24"/>
        </w:rPr>
        <w:tab/>
      </w:r>
      <w:r w:rsidRPr="00AD63B4">
        <w:rPr>
          <w:szCs w:val="24"/>
        </w:rPr>
        <w:tab/>
      </w:r>
      <w:r w:rsidRPr="00AD63B4">
        <w:rPr>
          <w:szCs w:val="24"/>
        </w:rPr>
        <w:tab/>
      </w:r>
      <w:r w:rsidRPr="00AD63B4">
        <w:rPr>
          <w:szCs w:val="24"/>
        </w:rPr>
        <w:tab/>
        <w:t>Division Director</w:t>
      </w:r>
    </w:p>
    <w:p w14:paraId="02BBF4A8" w14:textId="77777777" w:rsidR="00712486" w:rsidRPr="00AD63B4" w:rsidRDefault="00712486" w:rsidP="00712486">
      <w:pPr>
        <w:contextualSpacing/>
        <w:rPr>
          <w:szCs w:val="24"/>
        </w:rPr>
      </w:pPr>
    </w:p>
    <w:p w14:paraId="73AA17A3" w14:textId="7A3E532F" w:rsidR="00424344" w:rsidRPr="00AD63B4" w:rsidRDefault="005A24E5" w:rsidP="00424344">
      <w:pPr>
        <w:overflowPunct w:val="0"/>
        <w:autoSpaceDE w:val="0"/>
        <w:autoSpaceDN w:val="0"/>
        <w:adjustRightInd w:val="0"/>
        <w:ind w:left="4320"/>
        <w:jc w:val="left"/>
        <w:textAlignment w:val="baseline"/>
      </w:pPr>
      <w:r>
        <w:t>Sneha Patel</w:t>
      </w:r>
    </w:p>
    <w:p w14:paraId="5F59ADD1" w14:textId="77777777" w:rsidR="00424344" w:rsidRPr="00AD63B4" w:rsidRDefault="00424344" w:rsidP="00424344">
      <w:pPr>
        <w:overflowPunct w:val="0"/>
        <w:autoSpaceDE w:val="0"/>
        <w:autoSpaceDN w:val="0"/>
        <w:adjustRightInd w:val="0"/>
        <w:ind w:left="4320"/>
        <w:jc w:val="left"/>
        <w:textAlignment w:val="baseline"/>
      </w:pPr>
      <w:r w:rsidRPr="00AD63B4">
        <w:t>Managing Attorney</w:t>
      </w:r>
    </w:p>
    <w:p w14:paraId="0E6E1075" w14:textId="77777777" w:rsidR="00424344" w:rsidRPr="00AD63B4" w:rsidRDefault="00424344" w:rsidP="00424344">
      <w:pPr>
        <w:overflowPunct w:val="0"/>
        <w:autoSpaceDE w:val="0"/>
        <w:autoSpaceDN w:val="0"/>
        <w:adjustRightInd w:val="0"/>
        <w:ind w:left="4320"/>
        <w:jc w:val="left"/>
        <w:textAlignment w:val="baseline"/>
      </w:pPr>
    </w:p>
    <w:p w14:paraId="2F7A10B4" w14:textId="77777777" w:rsidR="00424344" w:rsidRPr="00AD63B4" w:rsidRDefault="00424344" w:rsidP="00424344">
      <w:pPr>
        <w:overflowPunct w:val="0"/>
        <w:autoSpaceDE w:val="0"/>
        <w:autoSpaceDN w:val="0"/>
        <w:adjustRightInd w:val="0"/>
        <w:ind w:left="4320"/>
        <w:jc w:val="left"/>
        <w:textAlignment w:val="baseline"/>
        <w:rPr>
          <w:szCs w:val="24"/>
        </w:rPr>
      </w:pPr>
    </w:p>
    <w:p w14:paraId="78DF85B4" w14:textId="497A54F1" w:rsidR="00424344" w:rsidRPr="0067313B" w:rsidRDefault="0067313B" w:rsidP="00424344">
      <w:pPr>
        <w:overflowPunct w:val="0"/>
        <w:autoSpaceDE w:val="0"/>
        <w:autoSpaceDN w:val="0"/>
        <w:adjustRightInd w:val="0"/>
        <w:ind w:left="4320"/>
        <w:jc w:val="left"/>
        <w:textAlignment w:val="baseline"/>
        <w:rPr>
          <w:szCs w:val="24"/>
          <w:u w:val="single"/>
        </w:rPr>
      </w:pPr>
      <w:r>
        <w:rPr>
          <w:szCs w:val="24"/>
          <w:u w:val="single"/>
        </w:rPr>
        <w:t>/s/ Scott Miles</w:t>
      </w:r>
    </w:p>
    <w:p w14:paraId="32195310"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Scott Miles</w:t>
      </w:r>
    </w:p>
    <w:p w14:paraId="10944C48"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State Bar No. 24098103</w:t>
      </w:r>
    </w:p>
    <w:p w14:paraId="243F13DD"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1701 N. Congress Avenue</w:t>
      </w:r>
    </w:p>
    <w:p w14:paraId="22E9D77C"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P.O. Box 13326</w:t>
      </w:r>
    </w:p>
    <w:p w14:paraId="7FFC6D7C"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Austin, Texas 78711-3326</w:t>
      </w:r>
    </w:p>
    <w:p w14:paraId="12012C28"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(512) 936-7228</w:t>
      </w:r>
    </w:p>
    <w:p w14:paraId="5207A29E"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(512) 936-7268 (facsimile)</w:t>
      </w:r>
    </w:p>
    <w:p w14:paraId="09F6680F"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Scott.Miles@puc.texas.gov</w:t>
      </w:r>
    </w:p>
    <w:p w14:paraId="4F065B48" w14:textId="1B7E5277" w:rsidR="00211B45" w:rsidRDefault="00211B45" w:rsidP="00712486">
      <w:pPr>
        <w:pStyle w:val="Docketnumber"/>
        <w:rPr>
          <w:sz w:val="24"/>
          <w:szCs w:val="24"/>
        </w:rPr>
      </w:pPr>
    </w:p>
    <w:p w14:paraId="582E6C7B" w14:textId="08048EF1" w:rsidR="006E2E99" w:rsidRDefault="006E2E99" w:rsidP="00712486">
      <w:pPr>
        <w:pStyle w:val="Docketnumber"/>
        <w:rPr>
          <w:sz w:val="24"/>
          <w:szCs w:val="24"/>
        </w:rPr>
      </w:pPr>
    </w:p>
    <w:p w14:paraId="78E48E80" w14:textId="733BC60C" w:rsidR="006E2E99" w:rsidRDefault="006E2E99" w:rsidP="00712486">
      <w:pPr>
        <w:pStyle w:val="Docketnumber"/>
        <w:rPr>
          <w:sz w:val="24"/>
          <w:szCs w:val="24"/>
        </w:rPr>
      </w:pPr>
    </w:p>
    <w:p w14:paraId="384394B1" w14:textId="7A9D04D3" w:rsidR="00712486" w:rsidRPr="00AD63B4" w:rsidRDefault="00712486" w:rsidP="00712486">
      <w:pPr>
        <w:pStyle w:val="Docketnumber"/>
        <w:rPr>
          <w:sz w:val="24"/>
          <w:szCs w:val="24"/>
        </w:rPr>
      </w:pPr>
      <w:r w:rsidRPr="00AD63B4">
        <w:rPr>
          <w:sz w:val="24"/>
          <w:szCs w:val="24"/>
        </w:rPr>
        <w:t xml:space="preserve">DOCKET NO. </w:t>
      </w:r>
      <w:r w:rsidR="00DE3EB4" w:rsidRPr="00AD63B4">
        <w:rPr>
          <w:sz w:val="24"/>
          <w:szCs w:val="24"/>
        </w:rPr>
        <w:t>52</w:t>
      </w:r>
      <w:r w:rsidR="0093092E">
        <w:rPr>
          <w:sz w:val="24"/>
          <w:szCs w:val="24"/>
        </w:rPr>
        <w:t>440</w:t>
      </w:r>
    </w:p>
    <w:p w14:paraId="13AC111C" w14:textId="77777777" w:rsidR="00712486" w:rsidRPr="00AD63B4" w:rsidRDefault="00712486" w:rsidP="00712486">
      <w:pPr>
        <w:jc w:val="center"/>
        <w:rPr>
          <w:b/>
          <w:szCs w:val="24"/>
        </w:rPr>
      </w:pPr>
    </w:p>
    <w:p w14:paraId="4B192B99" w14:textId="77777777" w:rsidR="00712486" w:rsidRPr="00AD63B4" w:rsidRDefault="00712486" w:rsidP="00712486">
      <w:pPr>
        <w:jc w:val="center"/>
        <w:rPr>
          <w:b/>
          <w:szCs w:val="24"/>
        </w:rPr>
      </w:pPr>
      <w:r w:rsidRPr="00AD63B4">
        <w:rPr>
          <w:b/>
          <w:szCs w:val="24"/>
        </w:rPr>
        <w:t>CERTIFICATE OF SERVICE</w:t>
      </w:r>
    </w:p>
    <w:p w14:paraId="1FAA70EA" w14:textId="77777777" w:rsidR="00712486" w:rsidRPr="00AD63B4" w:rsidRDefault="00712486" w:rsidP="00712486">
      <w:pPr>
        <w:keepNext/>
        <w:spacing w:line="360" w:lineRule="auto"/>
        <w:ind w:firstLine="720"/>
        <w:rPr>
          <w:szCs w:val="24"/>
        </w:rPr>
      </w:pPr>
    </w:p>
    <w:p w14:paraId="68BA7CCC" w14:textId="5A84B488" w:rsidR="00712486" w:rsidRPr="00AD63B4" w:rsidRDefault="00712486" w:rsidP="00712486">
      <w:pPr>
        <w:keepNext/>
        <w:spacing w:line="360" w:lineRule="auto"/>
        <w:ind w:firstLine="720"/>
        <w:rPr>
          <w:color w:val="0D0D0D"/>
          <w:szCs w:val="24"/>
        </w:rPr>
      </w:pPr>
      <w:r w:rsidRPr="00AD63B4">
        <w:rPr>
          <w:szCs w:val="24"/>
        </w:rPr>
        <w:t>I</w:t>
      </w:r>
      <w:r w:rsidRPr="00AD63B4">
        <w:rPr>
          <w:color w:val="0D0D0D"/>
          <w:szCs w:val="24"/>
        </w:rPr>
        <w:t xml:space="preserve"> certify that, unless otherwise ordered by the presiding officer, notice of the filing of this document was provided to all parties of record via electronic mail on</w:t>
      </w:r>
      <w:r w:rsidRPr="00AD63B4">
        <w:rPr>
          <w:szCs w:val="24"/>
        </w:rPr>
        <w:t xml:space="preserve"> </w:t>
      </w:r>
      <w:r w:rsidRPr="00AD63B4">
        <w:rPr>
          <w:szCs w:val="24"/>
        </w:rPr>
        <w:fldChar w:fldCharType="begin"/>
      </w:r>
      <w:r w:rsidRPr="00AD63B4">
        <w:rPr>
          <w:szCs w:val="24"/>
        </w:rPr>
        <w:instrText xml:space="preserve"> DATE \@ "MMMM d, yyyy" </w:instrText>
      </w:r>
      <w:r w:rsidRPr="00AD63B4">
        <w:rPr>
          <w:szCs w:val="24"/>
        </w:rPr>
        <w:fldChar w:fldCharType="separate"/>
      </w:r>
      <w:r w:rsidR="00CE1867">
        <w:rPr>
          <w:noProof/>
          <w:szCs w:val="24"/>
        </w:rPr>
        <w:t>July 18, 2022</w:t>
      </w:r>
      <w:r w:rsidRPr="00AD63B4">
        <w:rPr>
          <w:szCs w:val="24"/>
        </w:rPr>
        <w:fldChar w:fldCharType="end"/>
      </w:r>
      <w:r w:rsidRPr="00AD63B4">
        <w:rPr>
          <w:color w:val="0D0D0D"/>
          <w:szCs w:val="24"/>
        </w:rPr>
        <w:t>, in accordance with the Order Suspending Rules, issued in Project No. 50664.</w:t>
      </w:r>
    </w:p>
    <w:p w14:paraId="55529C5D" w14:textId="77777777" w:rsidR="00712486" w:rsidRPr="00AD63B4" w:rsidRDefault="00712486" w:rsidP="00712486">
      <w:pPr>
        <w:keepNext/>
        <w:spacing w:line="360" w:lineRule="auto"/>
        <w:ind w:firstLine="720"/>
        <w:rPr>
          <w:szCs w:val="24"/>
        </w:rPr>
      </w:pPr>
    </w:p>
    <w:p w14:paraId="5D457818" w14:textId="70C78F81" w:rsidR="00712486" w:rsidRPr="0067313B" w:rsidRDefault="0067313B" w:rsidP="00712486">
      <w:pPr>
        <w:keepNext/>
        <w:ind w:left="3600" w:firstLine="720"/>
        <w:rPr>
          <w:szCs w:val="24"/>
          <w:u w:val="single"/>
        </w:rPr>
      </w:pPr>
      <w:r>
        <w:rPr>
          <w:szCs w:val="24"/>
          <w:u w:val="single"/>
        </w:rPr>
        <w:t>/s/ Scott Miles</w:t>
      </w:r>
    </w:p>
    <w:p w14:paraId="6F2AA33F" w14:textId="382470CC" w:rsidR="00C82C8B" w:rsidRPr="00357CB2" w:rsidRDefault="00424344" w:rsidP="00712486">
      <w:pPr>
        <w:ind w:left="4320"/>
        <w:rPr>
          <w:rFonts w:eastAsia="Calibri"/>
          <w:szCs w:val="24"/>
        </w:rPr>
      </w:pPr>
      <w:r w:rsidRPr="00AD63B4">
        <w:t>Scott Miles</w:t>
      </w:r>
    </w:p>
    <w:sectPr w:rsidR="00C82C8B" w:rsidRPr="00357CB2">
      <w:foot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AAB95" w14:textId="77777777" w:rsidR="00923D19" w:rsidRDefault="00923D19">
      <w:r>
        <w:separator/>
      </w:r>
    </w:p>
  </w:endnote>
  <w:endnote w:type="continuationSeparator" w:id="0">
    <w:p w14:paraId="79548537" w14:textId="77777777" w:rsidR="00923D19" w:rsidRDefault="00923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116809"/>
      <w:docPartObj>
        <w:docPartGallery w:val="Page Numbers (Bottom of Page)"/>
        <w:docPartUnique/>
      </w:docPartObj>
    </w:sdtPr>
    <w:sdtEndPr>
      <w:rPr>
        <w:noProof/>
        <w:sz w:val="20"/>
      </w:rPr>
    </w:sdtEndPr>
    <w:sdtContent>
      <w:p w14:paraId="3816E508" w14:textId="4FEE9E62" w:rsidR="00893351" w:rsidRPr="00893351" w:rsidRDefault="00893351">
        <w:pPr>
          <w:pStyle w:val="Footer"/>
          <w:jc w:val="center"/>
          <w:rPr>
            <w:sz w:val="20"/>
          </w:rPr>
        </w:pPr>
        <w:r w:rsidRPr="00893351">
          <w:rPr>
            <w:sz w:val="20"/>
          </w:rPr>
          <w:fldChar w:fldCharType="begin"/>
        </w:r>
        <w:r w:rsidRPr="00893351">
          <w:rPr>
            <w:sz w:val="20"/>
          </w:rPr>
          <w:instrText xml:space="preserve"> PAGE   \* MERGEFORMAT </w:instrText>
        </w:r>
        <w:r w:rsidRPr="00893351">
          <w:rPr>
            <w:sz w:val="20"/>
          </w:rPr>
          <w:fldChar w:fldCharType="separate"/>
        </w:r>
        <w:r w:rsidRPr="00893351">
          <w:rPr>
            <w:noProof/>
            <w:sz w:val="20"/>
          </w:rPr>
          <w:t>2</w:t>
        </w:r>
        <w:r w:rsidRPr="00893351">
          <w:rPr>
            <w:noProof/>
            <w:sz w:val="20"/>
          </w:rPr>
          <w:fldChar w:fldCharType="end"/>
        </w:r>
      </w:p>
    </w:sdtContent>
  </w:sdt>
  <w:p w14:paraId="66F0D452" w14:textId="77777777" w:rsidR="00893351" w:rsidRDefault="00893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7EAEE" w14:textId="77777777" w:rsidR="00923D19" w:rsidRDefault="00923D19">
      <w:r>
        <w:separator/>
      </w:r>
    </w:p>
  </w:footnote>
  <w:footnote w:type="continuationSeparator" w:id="0">
    <w:p w14:paraId="54FB98A5" w14:textId="77777777" w:rsidR="00923D19" w:rsidRDefault="00923D19">
      <w:r>
        <w:continuationSeparator/>
      </w:r>
    </w:p>
  </w:footnote>
  <w:footnote w:id="1">
    <w:p w14:paraId="1671A016" w14:textId="2AD857A9" w:rsidR="00F523B9" w:rsidRPr="00F523B9" w:rsidRDefault="00F523B9" w:rsidP="00F523B9">
      <w:pPr>
        <w:pStyle w:val="FootnoteText"/>
        <w:spacing w:after="120"/>
        <w:ind w:firstLine="720"/>
      </w:pPr>
      <w:r>
        <w:rPr>
          <w:rStyle w:val="FootnoteReference"/>
        </w:rPr>
        <w:footnoteRef/>
      </w:r>
      <w:r>
        <w:t xml:space="preserve">  </w:t>
      </w:r>
      <w:r>
        <w:rPr>
          <w:i/>
          <w:iCs/>
        </w:rPr>
        <w:t>Application of Quadvest LP to Amend a Water Certificate of Convenience and Necessity in Harris County</w:t>
      </w:r>
      <w:r>
        <w:t xml:space="preserve">, Docket No. 50244, </w:t>
      </w:r>
      <w:r w:rsidRPr="00F523B9">
        <w:t xml:space="preserve">Order No. 8 Granting Motion </w:t>
      </w:r>
      <w:r>
        <w:t>t</w:t>
      </w:r>
      <w:r w:rsidRPr="00F523B9">
        <w:t xml:space="preserve">o Sever, Restyling Docket, </w:t>
      </w:r>
      <w:r>
        <w:t>a</w:t>
      </w:r>
      <w:r w:rsidRPr="00F523B9">
        <w:t xml:space="preserve">nd Granting Extension </w:t>
      </w:r>
      <w:r>
        <w:t>a</w:t>
      </w:r>
      <w:r w:rsidRPr="00F523B9">
        <w:t>nd Amending Procedural Schedule</w:t>
      </w:r>
      <w:r>
        <w:t xml:space="preserve"> (Nov. 3, 2020).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9"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20"/>
  </w:num>
  <w:num w:numId="3">
    <w:abstractNumId w:val="7"/>
  </w:num>
  <w:num w:numId="4">
    <w:abstractNumId w:val="4"/>
  </w:num>
  <w:num w:numId="5">
    <w:abstractNumId w:val="17"/>
  </w:num>
  <w:num w:numId="6">
    <w:abstractNumId w:val="16"/>
  </w:num>
  <w:num w:numId="7">
    <w:abstractNumId w:val="8"/>
  </w:num>
  <w:num w:numId="8">
    <w:abstractNumId w:val="9"/>
  </w:num>
  <w:num w:numId="9">
    <w:abstractNumId w:val="13"/>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8"/>
  </w:num>
  <w:num w:numId="14">
    <w:abstractNumId w:val="0"/>
  </w:num>
  <w:num w:numId="15">
    <w:abstractNumId w:val="12"/>
  </w:num>
  <w:num w:numId="16">
    <w:abstractNumId w:val="11"/>
  </w:num>
  <w:num w:numId="17">
    <w:abstractNumId w:val="15"/>
  </w:num>
  <w:num w:numId="18">
    <w:abstractNumId w:val="19"/>
  </w:num>
  <w:num w:numId="19">
    <w:abstractNumId w:val="10"/>
  </w:num>
  <w:num w:numId="20">
    <w:abstractNumId w:val="1"/>
  </w:num>
  <w:num w:numId="21">
    <w:abstractNumId w:val="6"/>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33F8"/>
    <w:rsid w:val="00045794"/>
    <w:rsid w:val="00050EC3"/>
    <w:rsid w:val="000621BB"/>
    <w:rsid w:val="00063CEF"/>
    <w:rsid w:val="00071911"/>
    <w:rsid w:val="00072FE5"/>
    <w:rsid w:val="00075C6B"/>
    <w:rsid w:val="000767DB"/>
    <w:rsid w:val="00077BEC"/>
    <w:rsid w:val="000810C9"/>
    <w:rsid w:val="000857EC"/>
    <w:rsid w:val="00092282"/>
    <w:rsid w:val="00092B02"/>
    <w:rsid w:val="000930E2"/>
    <w:rsid w:val="0009361B"/>
    <w:rsid w:val="0009426E"/>
    <w:rsid w:val="00094D6D"/>
    <w:rsid w:val="000A7399"/>
    <w:rsid w:val="000B10C9"/>
    <w:rsid w:val="000B163B"/>
    <w:rsid w:val="000B1812"/>
    <w:rsid w:val="000B4E99"/>
    <w:rsid w:val="000B67C4"/>
    <w:rsid w:val="000C4031"/>
    <w:rsid w:val="000C6AF9"/>
    <w:rsid w:val="000C7090"/>
    <w:rsid w:val="000D3CDD"/>
    <w:rsid w:val="000D4635"/>
    <w:rsid w:val="000D5F63"/>
    <w:rsid w:val="000E26FE"/>
    <w:rsid w:val="000E6961"/>
    <w:rsid w:val="000F1B5D"/>
    <w:rsid w:val="000F1F40"/>
    <w:rsid w:val="000F6BEB"/>
    <w:rsid w:val="000F7F9C"/>
    <w:rsid w:val="00100063"/>
    <w:rsid w:val="00101E9A"/>
    <w:rsid w:val="001028D5"/>
    <w:rsid w:val="00104BD4"/>
    <w:rsid w:val="00116421"/>
    <w:rsid w:val="001171A2"/>
    <w:rsid w:val="0012017C"/>
    <w:rsid w:val="00122C66"/>
    <w:rsid w:val="00127224"/>
    <w:rsid w:val="00132C88"/>
    <w:rsid w:val="001347B7"/>
    <w:rsid w:val="001370E3"/>
    <w:rsid w:val="00137477"/>
    <w:rsid w:val="001429F9"/>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4E53"/>
    <w:rsid w:val="00176D68"/>
    <w:rsid w:val="00190967"/>
    <w:rsid w:val="0019419B"/>
    <w:rsid w:val="00197531"/>
    <w:rsid w:val="001A2D16"/>
    <w:rsid w:val="001A7DBE"/>
    <w:rsid w:val="001B0D9A"/>
    <w:rsid w:val="001B34BC"/>
    <w:rsid w:val="001C0EBF"/>
    <w:rsid w:val="001C28A6"/>
    <w:rsid w:val="001C38BF"/>
    <w:rsid w:val="001C3BDA"/>
    <w:rsid w:val="001C6457"/>
    <w:rsid w:val="001D0373"/>
    <w:rsid w:val="001D0EFA"/>
    <w:rsid w:val="001D3EAD"/>
    <w:rsid w:val="001E0547"/>
    <w:rsid w:val="001E1E75"/>
    <w:rsid w:val="001E33E2"/>
    <w:rsid w:val="001E55D1"/>
    <w:rsid w:val="001E6475"/>
    <w:rsid w:val="001F2D21"/>
    <w:rsid w:val="001F5FDD"/>
    <w:rsid w:val="00201516"/>
    <w:rsid w:val="0020243D"/>
    <w:rsid w:val="002034B3"/>
    <w:rsid w:val="0020473E"/>
    <w:rsid w:val="00211B45"/>
    <w:rsid w:val="0021567A"/>
    <w:rsid w:val="00217977"/>
    <w:rsid w:val="0022173D"/>
    <w:rsid w:val="002241EF"/>
    <w:rsid w:val="00224341"/>
    <w:rsid w:val="00226C69"/>
    <w:rsid w:val="00227044"/>
    <w:rsid w:val="00230417"/>
    <w:rsid w:val="0023091D"/>
    <w:rsid w:val="002329B6"/>
    <w:rsid w:val="0024377E"/>
    <w:rsid w:val="00247F89"/>
    <w:rsid w:val="00253FE6"/>
    <w:rsid w:val="0025700B"/>
    <w:rsid w:val="00261AFE"/>
    <w:rsid w:val="002679E2"/>
    <w:rsid w:val="00267E98"/>
    <w:rsid w:val="00270C7B"/>
    <w:rsid w:val="00271524"/>
    <w:rsid w:val="00272208"/>
    <w:rsid w:val="002745E7"/>
    <w:rsid w:val="00275311"/>
    <w:rsid w:val="00282897"/>
    <w:rsid w:val="00283F39"/>
    <w:rsid w:val="002840C3"/>
    <w:rsid w:val="00285A49"/>
    <w:rsid w:val="00286D26"/>
    <w:rsid w:val="0029005F"/>
    <w:rsid w:val="002910CA"/>
    <w:rsid w:val="00296BA8"/>
    <w:rsid w:val="002A360E"/>
    <w:rsid w:val="002A4485"/>
    <w:rsid w:val="002A4C69"/>
    <w:rsid w:val="002A71FC"/>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165AD"/>
    <w:rsid w:val="00316ABF"/>
    <w:rsid w:val="00320E5B"/>
    <w:rsid w:val="00332458"/>
    <w:rsid w:val="003346A4"/>
    <w:rsid w:val="00336ACF"/>
    <w:rsid w:val="00341854"/>
    <w:rsid w:val="003455B0"/>
    <w:rsid w:val="00357C92"/>
    <w:rsid w:val="00357CB2"/>
    <w:rsid w:val="003602F6"/>
    <w:rsid w:val="00360A0C"/>
    <w:rsid w:val="00363E56"/>
    <w:rsid w:val="0036410E"/>
    <w:rsid w:val="0037062B"/>
    <w:rsid w:val="00374091"/>
    <w:rsid w:val="003744AE"/>
    <w:rsid w:val="00374588"/>
    <w:rsid w:val="00375F64"/>
    <w:rsid w:val="0038013B"/>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446F"/>
    <w:rsid w:val="003C6393"/>
    <w:rsid w:val="003D01F9"/>
    <w:rsid w:val="003D152A"/>
    <w:rsid w:val="003D1D6C"/>
    <w:rsid w:val="003D3F31"/>
    <w:rsid w:val="003E1AA5"/>
    <w:rsid w:val="003E2C8F"/>
    <w:rsid w:val="003E7A59"/>
    <w:rsid w:val="003F72A0"/>
    <w:rsid w:val="00401BF3"/>
    <w:rsid w:val="00403A3D"/>
    <w:rsid w:val="00403B88"/>
    <w:rsid w:val="00404493"/>
    <w:rsid w:val="0041248F"/>
    <w:rsid w:val="00414B92"/>
    <w:rsid w:val="00422A05"/>
    <w:rsid w:val="00423664"/>
    <w:rsid w:val="004239E2"/>
    <w:rsid w:val="00424344"/>
    <w:rsid w:val="004259C2"/>
    <w:rsid w:val="00431973"/>
    <w:rsid w:val="00433330"/>
    <w:rsid w:val="00434247"/>
    <w:rsid w:val="00435C56"/>
    <w:rsid w:val="0043617A"/>
    <w:rsid w:val="00437F13"/>
    <w:rsid w:val="00444FEA"/>
    <w:rsid w:val="004478B0"/>
    <w:rsid w:val="00447F31"/>
    <w:rsid w:val="00450C29"/>
    <w:rsid w:val="00451ADC"/>
    <w:rsid w:val="00453823"/>
    <w:rsid w:val="004540A3"/>
    <w:rsid w:val="004540CD"/>
    <w:rsid w:val="004556E8"/>
    <w:rsid w:val="00464A13"/>
    <w:rsid w:val="004668FF"/>
    <w:rsid w:val="00466FD6"/>
    <w:rsid w:val="00472755"/>
    <w:rsid w:val="00473325"/>
    <w:rsid w:val="00475A86"/>
    <w:rsid w:val="00475C4A"/>
    <w:rsid w:val="0047614A"/>
    <w:rsid w:val="00483D52"/>
    <w:rsid w:val="00485D02"/>
    <w:rsid w:val="00485D9D"/>
    <w:rsid w:val="00490341"/>
    <w:rsid w:val="00490A9A"/>
    <w:rsid w:val="00492C92"/>
    <w:rsid w:val="004933EC"/>
    <w:rsid w:val="004A25AE"/>
    <w:rsid w:val="004A4C04"/>
    <w:rsid w:val="004B0019"/>
    <w:rsid w:val="004B4653"/>
    <w:rsid w:val="004B4A42"/>
    <w:rsid w:val="004C4866"/>
    <w:rsid w:val="004D20DD"/>
    <w:rsid w:val="004D5E0E"/>
    <w:rsid w:val="004E170B"/>
    <w:rsid w:val="004E4207"/>
    <w:rsid w:val="004E42AE"/>
    <w:rsid w:val="004E5152"/>
    <w:rsid w:val="004E563C"/>
    <w:rsid w:val="004F0AC4"/>
    <w:rsid w:val="004F3113"/>
    <w:rsid w:val="00500261"/>
    <w:rsid w:val="005024E1"/>
    <w:rsid w:val="0050374E"/>
    <w:rsid w:val="005059CF"/>
    <w:rsid w:val="00517C97"/>
    <w:rsid w:val="00535DF6"/>
    <w:rsid w:val="0054012D"/>
    <w:rsid w:val="005528A6"/>
    <w:rsid w:val="00553BD2"/>
    <w:rsid w:val="00555A43"/>
    <w:rsid w:val="00555E35"/>
    <w:rsid w:val="005617AE"/>
    <w:rsid w:val="005632F1"/>
    <w:rsid w:val="00573D83"/>
    <w:rsid w:val="0057620A"/>
    <w:rsid w:val="00587716"/>
    <w:rsid w:val="0059197A"/>
    <w:rsid w:val="00595FDD"/>
    <w:rsid w:val="0059639F"/>
    <w:rsid w:val="00596A01"/>
    <w:rsid w:val="00596DB2"/>
    <w:rsid w:val="005A24E5"/>
    <w:rsid w:val="005A2808"/>
    <w:rsid w:val="005A31F1"/>
    <w:rsid w:val="005A421D"/>
    <w:rsid w:val="005A4CA3"/>
    <w:rsid w:val="005A652A"/>
    <w:rsid w:val="005B6597"/>
    <w:rsid w:val="005B76D0"/>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21AF5"/>
    <w:rsid w:val="00633065"/>
    <w:rsid w:val="00640F3C"/>
    <w:rsid w:val="0064292A"/>
    <w:rsid w:val="006470FE"/>
    <w:rsid w:val="00650A71"/>
    <w:rsid w:val="00651E9F"/>
    <w:rsid w:val="00653751"/>
    <w:rsid w:val="006570BC"/>
    <w:rsid w:val="00662506"/>
    <w:rsid w:val="0066299F"/>
    <w:rsid w:val="00662F0A"/>
    <w:rsid w:val="006639AD"/>
    <w:rsid w:val="006651F5"/>
    <w:rsid w:val="0066794B"/>
    <w:rsid w:val="00672B9B"/>
    <w:rsid w:val="0067313B"/>
    <w:rsid w:val="0068771C"/>
    <w:rsid w:val="00687DD6"/>
    <w:rsid w:val="00687ECC"/>
    <w:rsid w:val="00692AD3"/>
    <w:rsid w:val="006964B5"/>
    <w:rsid w:val="006A105D"/>
    <w:rsid w:val="006B7018"/>
    <w:rsid w:val="006C2E8A"/>
    <w:rsid w:val="006C376D"/>
    <w:rsid w:val="006D13DF"/>
    <w:rsid w:val="006D3B00"/>
    <w:rsid w:val="006D7DB2"/>
    <w:rsid w:val="006E2E99"/>
    <w:rsid w:val="006E3070"/>
    <w:rsid w:val="006E6D50"/>
    <w:rsid w:val="006E72CB"/>
    <w:rsid w:val="006F3A4D"/>
    <w:rsid w:val="006F3BE8"/>
    <w:rsid w:val="006F7041"/>
    <w:rsid w:val="00701F55"/>
    <w:rsid w:val="007028F4"/>
    <w:rsid w:val="007035E0"/>
    <w:rsid w:val="00706EA0"/>
    <w:rsid w:val="00710B37"/>
    <w:rsid w:val="00711A5E"/>
    <w:rsid w:val="00712486"/>
    <w:rsid w:val="0071409A"/>
    <w:rsid w:val="007151AB"/>
    <w:rsid w:val="007154AA"/>
    <w:rsid w:val="00721484"/>
    <w:rsid w:val="00725D4B"/>
    <w:rsid w:val="007271CB"/>
    <w:rsid w:val="00727741"/>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1DE5"/>
    <w:rsid w:val="007972AD"/>
    <w:rsid w:val="007A1766"/>
    <w:rsid w:val="007A27E6"/>
    <w:rsid w:val="007A2F28"/>
    <w:rsid w:val="007A38A3"/>
    <w:rsid w:val="007A5F84"/>
    <w:rsid w:val="007B1473"/>
    <w:rsid w:val="007B1FE4"/>
    <w:rsid w:val="007B5AE9"/>
    <w:rsid w:val="007B7FB8"/>
    <w:rsid w:val="007C074A"/>
    <w:rsid w:val="007C22AE"/>
    <w:rsid w:val="007C26C6"/>
    <w:rsid w:val="007C513F"/>
    <w:rsid w:val="007C57CD"/>
    <w:rsid w:val="007C6863"/>
    <w:rsid w:val="007C7DCC"/>
    <w:rsid w:val="007D21B3"/>
    <w:rsid w:val="007D2BF7"/>
    <w:rsid w:val="007D4FDA"/>
    <w:rsid w:val="007D59AE"/>
    <w:rsid w:val="007D6179"/>
    <w:rsid w:val="007E23E9"/>
    <w:rsid w:val="007E4FD6"/>
    <w:rsid w:val="007E6A7F"/>
    <w:rsid w:val="007F05DA"/>
    <w:rsid w:val="007F19FD"/>
    <w:rsid w:val="007F7062"/>
    <w:rsid w:val="0080064A"/>
    <w:rsid w:val="00805FB2"/>
    <w:rsid w:val="00813959"/>
    <w:rsid w:val="008146C8"/>
    <w:rsid w:val="00827E46"/>
    <w:rsid w:val="0083297A"/>
    <w:rsid w:val="00832BB7"/>
    <w:rsid w:val="00852598"/>
    <w:rsid w:val="00854779"/>
    <w:rsid w:val="00854EC6"/>
    <w:rsid w:val="00855A5A"/>
    <w:rsid w:val="00873122"/>
    <w:rsid w:val="0088061E"/>
    <w:rsid w:val="008814ED"/>
    <w:rsid w:val="00883517"/>
    <w:rsid w:val="00885CD1"/>
    <w:rsid w:val="008915EB"/>
    <w:rsid w:val="008921BB"/>
    <w:rsid w:val="00893351"/>
    <w:rsid w:val="008947F4"/>
    <w:rsid w:val="00894D54"/>
    <w:rsid w:val="00894DCF"/>
    <w:rsid w:val="008A0CD3"/>
    <w:rsid w:val="008A7F35"/>
    <w:rsid w:val="008B0CAF"/>
    <w:rsid w:val="008B29DF"/>
    <w:rsid w:val="008B5086"/>
    <w:rsid w:val="008C6C34"/>
    <w:rsid w:val="008D0224"/>
    <w:rsid w:val="008D3B53"/>
    <w:rsid w:val="008D4CAE"/>
    <w:rsid w:val="008D585A"/>
    <w:rsid w:val="008D76E7"/>
    <w:rsid w:val="008E1DEB"/>
    <w:rsid w:val="008E331B"/>
    <w:rsid w:val="008E3F1C"/>
    <w:rsid w:val="008E4957"/>
    <w:rsid w:val="008E5F5E"/>
    <w:rsid w:val="008E684E"/>
    <w:rsid w:val="008F1B72"/>
    <w:rsid w:val="008F36DB"/>
    <w:rsid w:val="008F4898"/>
    <w:rsid w:val="00903852"/>
    <w:rsid w:val="00906C49"/>
    <w:rsid w:val="00911CA1"/>
    <w:rsid w:val="00912185"/>
    <w:rsid w:val="00913C70"/>
    <w:rsid w:val="00923D19"/>
    <w:rsid w:val="00925917"/>
    <w:rsid w:val="0093092E"/>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80824"/>
    <w:rsid w:val="00987E89"/>
    <w:rsid w:val="00991476"/>
    <w:rsid w:val="00996951"/>
    <w:rsid w:val="009A0B70"/>
    <w:rsid w:val="009A498F"/>
    <w:rsid w:val="009A6563"/>
    <w:rsid w:val="009A6AA5"/>
    <w:rsid w:val="009A7E13"/>
    <w:rsid w:val="009B0C68"/>
    <w:rsid w:val="009B0D86"/>
    <w:rsid w:val="009B2BE7"/>
    <w:rsid w:val="009B303C"/>
    <w:rsid w:val="009B3451"/>
    <w:rsid w:val="009B3B8B"/>
    <w:rsid w:val="009B4782"/>
    <w:rsid w:val="009B61E3"/>
    <w:rsid w:val="009C0421"/>
    <w:rsid w:val="009C1544"/>
    <w:rsid w:val="009C690A"/>
    <w:rsid w:val="009C6EEC"/>
    <w:rsid w:val="009D056C"/>
    <w:rsid w:val="009D30E3"/>
    <w:rsid w:val="009E324E"/>
    <w:rsid w:val="009E3A90"/>
    <w:rsid w:val="009E4865"/>
    <w:rsid w:val="009E53B8"/>
    <w:rsid w:val="009E68FE"/>
    <w:rsid w:val="009F3C45"/>
    <w:rsid w:val="009F4CE6"/>
    <w:rsid w:val="009F6C74"/>
    <w:rsid w:val="009F7E91"/>
    <w:rsid w:val="00A1058B"/>
    <w:rsid w:val="00A11987"/>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425"/>
    <w:rsid w:val="00A70979"/>
    <w:rsid w:val="00A714E3"/>
    <w:rsid w:val="00A747AD"/>
    <w:rsid w:val="00A75CE5"/>
    <w:rsid w:val="00A76E69"/>
    <w:rsid w:val="00A82BFB"/>
    <w:rsid w:val="00A851D8"/>
    <w:rsid w:val="00A85C7F"/>
    <w:rsid w:val="00A96F2C"/>
    <w:rsid w:val="00AA1D87"/>
    <w:rsid w:val="00AA1EF3"/>
    <w:rsid w:val="00AA212D"/>
    <w:rsid w:val="00AA3835"/>
    <w:rsid w:val="00AA4397"/>
    <w:rsid w:val="00AA4BF1"/>
    <w:rsid w:val="00AB0A8B"/>
    <w:rsid w:val="00AB344F"/>
    <w:rsid w:val="00AB5CB7"/>
    <w:rsid w:val="00AC4F67"/>
    <w:rsid w:val="00AC5BD9"/>
    <w:rsid w:val="00AD1E9F"/>
    <w:rsid w:val="00AD27C1"/>
    <w:rsid w:val="00AD3679"/>
    <w:rsid w:val="00AD63B4"/>
    <w:rsid w:val="00AE1CB0"/>
    <w:rsid w:val="00AE4383"/>
    <w:rsid w:val="00AE4F84"/>
    <w:rsid w:val="00AE597A"/>
    <w:rsid w:val="00AF3657"/>
    <w:rsid w:val="00B01365"/>
    <w:rsid w:val="00B1063A"/>
    <w:rsid w:val="00B12542"/>
    <w:rsid w:val="00B12A43"/>
    <w:rsid w:val="00B15436"/>
    <w:rsid w:val="00B22F91"/>
    <w:rsid w:val="00B26DE3"/>
    <w:rsid w:val="00B321FB"/>
    <w:rsid w:val="00B34890"/>
    <w:rsid w:val="00B41CF6"/>
    <w:rsid w:val="00B435B5"/>
    <w:rsid w:val="00B43827"/>
    <w:rsid w:val="00B43A8C"/>
    <w:rsid w:val="00B510F6"/>
    <w:rsid w:val="00B564B1"/>
    <w:rsid w:val="00B564B6"/>
    <w:rsid w:val="00B60060"/>
    <w:rsid w:val="00B60332"/>
    <w:rsid w:val="00B60618"/>
    <w:rsid w:val="00B60CA5"/>
    <w:rsid w:val="00B629F3"/>
    <w:rsid w:val="00B651B9"/>
    <w:rsid w:val="00B67A55"/>
    <w:rsid w:val="00B71A98"/>
    <w:rsid w:val="00B72AEE"/>
    <w:rsid w:val="00B770BE"/>
    <w:rsid w:val="00B801E5"/>
    <w:rsid w:val="00B82BFE"/>
    <w:rsid w:val="00B867A0"/>
    <w:rsid w:val="00B95568"/>
    <w:rsid w:val="00B955C6"/>
    <w:rsid w:val="00B971AD"/>
    <w:rsid w:val="00BA0223"/>
    <w:rsid w:val="00BA139E"/>
    <w:rsid w:val="00BA175C"/>
    <w:rsid w:val="00BA2A7F"/>
    <w:rsid w:val="00BA684F"/>
    <w:rsid w:val="00BB0FE8"/>
    <w:rsid w:val="00BC010F"/>
    <w:rsid w:val="00BC4E5F"/>
    <w:rsid w:val="00BC587A"/>
    <w:rsid w:val="00BD1CEC"/>
    <w:rsid w:val="00BD1E4A"/>
    <w:rsid w:val="00BD2203"/>
    <w:rsid w:val="00BD3D7A"/>
    <w:rsid w:val="00BD44B2"/>
    <w:rsid w:val="00BE0033"/>
    <w:rsid w:val="00BE53F7"/>
    <w:rsid w:val="00BE64B8"/>
    <w:rsid w:val="00BE6646"/>
    <w:rsid w:val="00BE67F2"/>
    <w:rsid w:val="00BF34D2"/>
    <w:rsid w:val="00BF63C1"/>
    <w:rsid w:val="00BF68C9"/>
    <w:rsid w:val="00C025F9"/>
    <w:rsid w:val="00C04C19"/>
    <w:rsid w:val="00C066FB"/>
    <w:rsid w:val="00C10544"/>
    <w:rsid w:val="00C17953"/>
    <w:rsid w:val="00C22363"/>
    <w:rsid w:val="00C22F7D"/>
    <w:rsid w:val="00C23AFC"/>
    <w:rsid w:val="00C23DA4"/>
    <w:rsid w:val="00C24EA9"/>
    <w:rsid w:val="00C25FEB"/>
    <w:rsid w:val="00C2653F"/>
    <w:rsid w:val="00C276F3"/>
    <w:rsid w:val="00C311C3"/>
    <w:rsid w:val="00C34BFD"/>
    <w:rsid w:val="00C40F13"/>
    <w:rsid w:val="00C417D0"/>
    <w:rsid w:val="00C42950"/>
    <w:rsid w:val="00C442AE"/>
    <w:rsid w:val="00C472A2"/>
    <w:rsid w:val="00C51E9B"/>
    <w:rsid w:val="00C52FA8"/>
    <w:rsid w:val="00C541E5"/>
    <w:rsid w:val="00C55671"/>
    <w:rsid w:val="00C57CD6"/>
    <w:rsid w:val="00C603C3"/>
    <w:rsid w:val="00C61F66"/>
    <w:rsid w:val="00C64532"/>
    <w:rsid w:val="00C7196E"/>
    <w:rsid w:val="00C72FBC"/>
    <w:rsid w:val="00C73922"/>
    <w:rsid w:val="00C76D48"/>
    <w:rsid w:val="00C82C8B"/>
    <w:rsid w:val="00C832BF"/>
    <w:rsid w:val="00CA3776"/>
    <w:rsid w:val="00CA3F65"/>
    <w:rsid w:val="00CA5A71"/>
    <w:rsid w:val="00CB13E6"/>
    <w:rsid w:val="00CB3671"/>
    <w:rsid w:val="00CB6492"/>
    <w:rsid w:val="00CB7857"/>
    <w:rsid w:val="00CC0E0D"/>
    <w:rsid w:val="00CC22BE"/>
    <w:rsid w:val="00CC2E19"/>
    <w:rsid w:val="00CC3603"/>
    <w:rsid w:val="00CC45F3"/>
    <w:rsid w:val="00CC76E0"/>
    <w:rsid w:val="00CD078F"/>
    <w:rsid w:val="00CD159C"/>
    <w:rsid w:val="00CD7193"/>
    <w:rsid w:val="00CE16ED"/>
    <w:rsid w:val="00CE1867"/>
    <w:rsid w:val="00CE59E3"/>
    <w:rsid w:val="00CE6EF2"/>
    <w:rsid w:val="00CF7D4C"/>
    <w:rsid w:val="00D01DC2"/>
    <w:rsid w:val="00D03766"/>
    <w:rsid w:val="00D11758"/>
    <w:rsid w:val="00D12BA5"/>
    <w:rsid w:val="00D207FC"/>
    <w:rsid w:val="00D2238A"/>
    <w:rsid w:val="00D236F5"/>
    <w:rsid w:val="00D32DFB"/>
    <w:rsid w:val="00D33BD9"/>
    <w:rsid w:val="00D35DEF"/>
    <w:rsid w:val="00D40C0D"/>
    <w:rsid w:val="00D4436F"/>
    <w:rsid w:val="00D44CF6"/>
    <w:rsid w:val="00D52A4A"/>
    <w:rsid w:val="00D61912"/>
    <w:rsid w:val="00D61BC0"/>
    <w:rsid w:val="00D66AF2"/>
    <w:rsid w:val="00D67195"/>
    <w:rsid w:val="00D7340F"/>
    <w:rsid w:val="00D75599"/>
    <w:rsid w:val="00D80559"/>
    <w:rsid w:val="00D80E6B"/>
    <w:rsid w:val="00D824E7"/>
    <w:rsid w:val="00D8260B"/>
    <w:rsid w:val="00D8505F"/>
    <w:rsid w:val="00D863E0"/>
    <w:rsid w:val="00D866E0"/>
    <w:rsid w:val="00D867B1"/>
    <w:rsid w:val="00D86CB2"/>
    <w:rsid w:val="00D86F31"/>
    <w:rsid w:val="00D91C93"/>
    <w:rsid w:val="00D93340"/>
    <w:rsid w:val="00D96291"/>
    <w:rsid w:val="00DA03AE"/>
    <w:rsid w:val="00DA073F"/>
    <w:rsid w:val="00DA1207"/>
    <w:rsid w:val="00DA2E1A"/>
    <w:rsid w:val="00DA3D1A"/>
    <w:rsid w:val="00DA4115"/>
    <w:rsid w:val="00DB052A"/>
    <w:rsid w:val="00DB09C5"/>
    <w:rsid w:val="00DB2527"/>
    <w:rsid w:val="00DB2B0A"/>
    <w:rsid w:val="00DC20B8"/>
    <w:rsid w:val="00DC327E"/>
    <w:rsid w:val="00DC46F6"/>
    <w:rsid w:val="00DC60C5"/>
    <w:rsid w:val="00DD024A"/>
    <w:rsid w:val="00DD14FB"/>
    <w:rsid w:val="00DD3267"/>
    <w:rsid w:val="00DE2E28"/>
    <w:rsid w:val="00DE3EB4"/>
    <w:rsid w:val="00DE5974"/>
    <w:rsid w:val="00DF0679"/>
    <w:rsid w:val="00DF60AA"/>
    <w:rsid w:val="00E01327"/>
    <w:rsid w:val="00E03DC4"/>
    <w:rsid w:val="00E10C21"/>
    <w:rsid w:val="00E113F9"/>
    <w:rsid w:val="00E12535"/>
    <w:rsid w:val="00E22B2A"/>
    <w:rsid w:val="00E22DA1"/>
    <w:rsid w:val="00E32166"/>
    <w:rsid w:val="00E324F4"/>
    <w:rsid w:val="00E35B5D"/>
    <w:rsid w:val="00E363C9"/>
    <w:rsid w:val="00E5280E"/>
    <w:rsid w:val="00E54203"/>
    <w:rsid w:val="00E5687F"/>
    <w:rsid w:val="00E5770C"/>
    <w:rsid w:val="00E57BC8"/>
    <w:rsid w:val="00E57EBE"/>
    <w:rsid w:val="00E60E28"/>
    <w:rsid w:val="00E61CA0"/>
    <w:rsid w:val="00E70834"/>
    <w:rsid w:val="00E72027"/>
    <w:rsid w:val="00E752FC"/>
    <w:rsid w:val="00E75E8F"/>
    <w:rsid w:val="00E77066"/>
    <w:rsid w:val="00E770E2"/>
    <w:rsid w:val="00E8041C"/>
    <w:rsid w:val="00E87ACF"/>
    <w:rsid w:val="00E949DB"/>
    <w:rsid w:val="00EA1E82"/>
    <w:rsid w:val="00EA3D0E"/>
    <w:rsid w:val="00EA42E6"/>
    <w:rsid w:val="00EA5AE1"/>
    <w:rsid w:val="00EB08B5"/>
    <w:rsid w:val="00EB1448"/>
    <w:rsid w:val="00EB1F06"/>
    <w:rsid w:val="00EB3D39"/>
    <w:rsid w:val="00EB55D9"/>
    <w:rsid w:val="00EB5932"/>
    <w:rsid w:val="00EC0921"/>
    <w:rsid w:val="00EC5E5D"/>
    <w:rsid w:val="00ED3908"/>
    <w:rsid w:val="00ED705B"/>
    <w:rsid w:val="00EE349A"/>
    <w:rsid w:val="00EE6EF1"/>
    <w:rsid w:val="00EF39CA"/>
    <w:rsid w:val="00F013C0"/>
    <w:rsid w:val="00F06133"/>
    <w:rsid w:val="00F121A6"/>
    <w:rsid w:val="00F16117"/>
    <w:rsid w:val="00F16B35"/>
    <w:rsid w:val="00F17D1F"/>
    <w:rsid w:val="00F26DAF"/>
    <w:rsid w:val="00F27DD3"/>
    <w:rsid w:val="00F30B67"/>
    <w:rsid w:val="00F3191C"/>
    <w:rsid w:val="00F34435"/>
    <w:rsid w:val="00F37917"/>
    <w:rsid w:val="00F46C47"/>
    <w:rsid w:val="00F523B9"/>
    <w:rsid w:val="00F552DE"/>
    <w:rsid w:val="00F6037A"/>
    <w:rsid w:val="00F603DB"/>
    <w:rsid w:val="00F6501E"/>
    <w:rsid w:val="00F70835"/>
    <w:rsid w:val="00F70B3E"/>
    <w:rsid w:val="00F7288B"/>
    <w:rsid w:val="00F8061A"/>
    <w:rsid w:val="00F83A1D"/>
    <w:rsid w:val="00F87258"/>
    <w:rsid w:val="00F9178E"/>
    <w:rsid w:val="00F94F2F"/>
    <w:rsid w:val="00FA12EA"/>
    <w:rsid w:val="00FA64FF"/>
    <w:rsid w:val="00FB21E9"/>
    <w:rsid w:val="00FB5783"/>
    <w:rsid w:val="00FB7C03"/>
    <w:rsid w:val="00FC04B0"/>
    <w:rsid w:val="00FC174D"/>
    <w:rsid w:val="00FC2FC0"/>
    <w:rsid w:val="00FC40D6"/>
    <w:rsid w:val="00FD2228"/>
    <w:rsid w:val="00FD5273"/>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customStyle="1" w:styleId="FooterChar">
    <w:name w:val="Footer Char"/>
    <w:basedOn w:val="DefaultParagraphFont"/>
    <w:link w:val="Footer"/>
    <w:uiPriority w:val="99"/>
    <w:rsid w:val="00893351"/>
    <w:rPr>
      <w:sz w:val="16"/>
    </w:rPr>
  </w:style>
  <w:style w:type="character" w:styleId="CommentReference">
    <w:name w:val="annotation reference"/>
    <w:basedOn w:val="DefaultParagraphFont"/>
    <w:uiPriority w:val="99"/>
    <w:rsid w:val="00727741"/>
    <w:rPr>
      <w:sz w:val="16"/>
      <w:szCs w:val="16"/>
    </w:rPr>
  </w:style>
  <w:style w:type="paragraph" w:styleId="CommentText">
    <w:name w:val="annotation text"/>
    <w:basedOn w:val="Normal"/>
    <w:link w:val="CommentTextChar"/>
    <w:uiPriority w:val="99"/>
    <w:rsid w:val="00727741"/>
    <w:rPr>
      <w:sz w:val="20"/>
    </w:rPr>
  </w:style>
  <w:style w:type="character" w:customStyle="1" w:styleId="CommentTextChar">
    <w:name w:val="Comment Text Char"/>
    <w:basedOn w:val="DefaultParagraphFont"/>
    <w:link w:val="CommentText"/>
    <w:rsid w:val="00727741"/>
  </w:style>
  <w:style w:type="paragraph" w:styleId="CommentSubject">
    <w:name w:val="annotation subject"/>
    <w:basedOn w:val="CommentText"/>
    <w:next w:val="CommentText"/>
    <w:link w:val="CommentSubjectChar"/>
    <w:rsid w:val="00727741"/>
    <w:rPr>
      <w:b/>
      <w:bCs/>
    </w:rPr>
  </w:style>
  <w:style w:type="character" w:customStyle="1" w:styleId="CommentSubjectChar">
    <w:name w:val="Comment Subject Char"/>
    <w:basedOn w:val="CommentTextChar"/>
    <w:link w:val="CommentSubject"/>
    <w:rsid w:val="00727741"/>
    <w:rPr>
      <w:b/>
      <w:bCs/>
    </w:rPr>
  </w:style>
  <w:style w:type="paragraph" w:styleId="Revision">
    <w:name w:val="Revision"/>
    <w:hidden/>
    <w:uiPriority w:val="99"/>
    <w:semiHidden/>
    <w:rsid w:val="007E6A7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160927850">
      <w:bodyDiv w:val="1"/>
      <w:marLeft w:val="0"/>
      <w:marRight w:val="0"/>
      <w:marTop w:val="0"/>
      <w:marBottom w:val="0"/>
      <w:divBdr>
        <w:top w:val="none" w:sz="0" w:space="0" w:color="auto"/>
        <w:left w:val="none" w:sz="0" w:space="0" w:color="auto"/>
        <w:bottom w:val="none" w:sz="0" w:space="0" w:color="auto"/>
        <w:right w:val="none" w:sz="0" w:space="0" w:color="auto"/>
      </w:divBdr>
    </w:div>
    <w:div w:id="2084446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656</Words>
  <Characters>3706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2022-05-04T22:59:00Z</dcterms:created>
  <dcterms:modified xsi:type="dcterms:W3CDTF">2022-07-18T16:04:00Z</dcterms:modified>
</cp:coreProperties>
</file>